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6C6B" w14:textId="77777777" w:rsidR="000C068F" w:rsidRDefault="000C068F" w:rsidP="000C068F">
      <w:pPr>
        <w:shd w:val="clear" w:color="auto" w:fill="FDFDFD"/>
        <w:spacing w:before="100" w:beforeAutospacing="1" w:after="100" w:afterAutospacing="1" w:line="240" w:lineRule="auto"/>
        <w:ind w:left="2160"/>
        <w:jc w:val="center"/>
        <w:rPr>
          <w:rFonts w:ascii="Times New Roman" w:eastAsia="Times New Roman" w:hAnsi="Times New Roman" w:cs="Times New Roman"/>
          <w:sz w:val="24"/>
          <w:szCs w:val="24"/>
          <w:lang w:val="en"/>
        </w:rPr>
      </w:pPr>
      <w:r>
        <w:rPr>
          <w:rFonts w:ascii="Papyrus" w:eastAsia="Times New Roman" w:hAnsi="Papyrus" w:cs="Times New Roman"/>
          <w:sz w:val="28"/>
          <w:szCs w:val="28"/>
          <w:lang w:val="en"/>
        </w:rPr>
        <w:t>St. Aidan’s Episcopal Church</w:t>
      </w:r>
    </w:p>
    <w:p w14:paraId="799A248D" w14:textId="292EA2C4" w:rsidR="000C068F" w:rsidRDefault="000C068F" w:rsidP="000C068F">
      <w:pPr>
        <w:shd w:val="clear" w:color="auto" w:fill="FDFDFD"/>
        <w:spacing w:before="100" w:beforeAutospacing="1" w:after="100" w:afterAutospacing="1" w:line="240" w:lineRule="auto"/>
        <w:ind w:left="2160"/>
        <w:jc w:val="center"/>
        <w:rPr>
          <w:rFonts w:ascii="Times New Roman" w:eastAsia="Times New Roman" w:hAnsi="Times New Roman" w:cs="Times New Roman"/>
          <w:sz w:val="24"/>
          <w:szCs w:val="24"/>
          <w:lang w:val="en"/>
        </w:rPr>
      </w:pPr>
      <w:r>
        <w:rPr>
          <w:rFonts w:ascii="Papyrus" w:eastAsia="Times New Roman" w:hAnsi="Papyrus" w:cs="Times New Roman"/>
          <w:sz w:val="28"/>
          <w:szCs w:val="28"/>
          <w:lang w:val="en"/>
        </w:rPr>
        <w:t>Proper 12</w:t>
      </w:r>
    </w:p>
    <w:p w14:paraId="297933B4" w14:textId="77777777" w:rsidR="000C068F" w:rsidRDefault="000C068F" w:rsidP="000C068F">
      <w:pPr>
        <w:shd w:val="clear" w:color="auto" w:fill="FDFDFD"/>
        <w:spacing w:after="0" w:line="240" w:lineRule="auto"/>
        <w:ind w:left="2160"/>
        <w:jc w:val="center"/>
        <w:rPr>
          <w:rFonts w:ascii="Times New Roman" w:eastAsia="Times New Roman" w:hAnsi="Times New Roman" w:cs="Times New Roman"/>
          <w:sz w:val="24"/>
          <w:szCs w:val="24"/>
          <w:lang w:val="en"/>
        </w:rPr>
      </w:pPr>
      <w:r>
        <w:rPr>
          <w:rFonts w:ascii="Papyrus" w:eastAsia="Times New Roman" w:hAnsi="Papyrus" w:cs="Times New Roman"/>
          <w:sz w:val="24"/>
          <w:szCs w:val="24"/>
          <w:lang w:val="en"/>
        </w:rPr>
        <w:t>2 Samuel 11:1-15</w:t>
      </w:r>
    </w:p>
    <w:p w14:paraId="29C14B3F" w14:textId="77777777" w:rsidR="000C068F" w:rsidRDefault="000C068F" w:rsidP="000C068F">
      <w:pPr>
        <w:shd w:val="clear" w:color="auto" w:fill="FDFDFD"/>
        <w:spacing w:after="0" w:line="240" w:lineRule="auto"/>
        <w:ind w:left="2160"/>
        <w:jc w:val="center"/>
        <w:rPr>
          <w:rFonts w:ascii="Times New Roman" w:eastAsia="Times New Roman" w:hAnsi="Times New Roman" w:cs="Times New Roman"/>
          <w:sz w:val="24"/>
          <w:szCs w:val="24"/>
          <w:lang w:val="en"/>
        </w:rPr>
      </w:pPr>
      <w:r>
        <w:rPr>
          <w:rFonts w:ascii="Papyrus" w:eastAsia="Times New Roman" w:hAnsi="Papyrus" w:cs="Times New Roman"/>
          <w:sz w:val="24"/>
          <w:szCs w:val="24"/>
          <w:lang w:val="en"/>
        </w:rPr>
        <w:t>Psalm 14</w:t>
      </w:r>
    </w:p>
    <w:p w14:paraId="777074F8" w14:textId="77777777" w:rsidR="000C068F" w:rsidRDefault="000C068F" w:rsidP="000C068F">
      <w:pPr>
        <w:shd w:val="clear" w:color="auto" w:fill="FDFDFD"/>
        <w:spacing w:after="0" w:line="240" w:lineRule="auto"/>
        <w:ind w:left="4320" w:firstLine="720"/>
        <w:rPr>
          <w:rFonts w:ascii="Times New Roman" w:eastAsia="Times New Roman" w:hAnsi="Times New Roman" w:cs="Times New Roman"/>
          <w:sz w:val="24"/>
          <w:szCs w:val="24"/>
          <w:lang w:val="en"/>
        </w:rPr>
      </w:pPr>
      <w:r>
        <w:rPr>
          <w:rFonts w:ascii="Papyrus" w:eastAsia="Times New Roman" w:hAnsi="Papyrus" w:cs="Times New Roman"/>
          <w:sz w:val="24"/>
          <w:szCs w:val="24"/>
          <w:lang w:val="en"/>
        </w:rPr>
        <w:t>Ephesians 3: 14-21</w:t>
      </w:r>
    </w:p>
    <w:p w14:paraId="30443A11" w14:textId="7F613201" w:rsidR="000C068F" w:rsidRDefault="000C068F" w:rsidP="000C068F">
      <w:pPr>
        <w:shd w:val="clear" w:color="auto" w:fill="FDFDFD"/>
        <w:spacing w:after="0" w:line="240" w:lineRule="auto"/>
        <w:ind w:left="2160"/>
        <w:jc w:val="center"/>
        <w:rPr>
          <w:rFonts w:ascii="Papyrus" w:eastAsia="Times New Roman" w:hAnsi="Papyrus" w:cs="Times New Roman"/>
          <w:sz w:val="24"/>
          <w:szCs w:val="24"/>
          <w:lang w:val="en"/>
        </w:rPr>
      </w:pPr>
      <w:r>
        <w:rPr>
          <w:rFonts w:ascii="Papyrus" w:eastAsia="Times New Roman" w:hAnsi="Papyrus" w:cs="Times New Roman"/>
          <w:sz w:val="24"/>
          <w:szCs w:val="24"/>
          <w:lang w:val="en"/>
        </w:rPr>
        <w:t>John 6: 1-21</w:t>
      </w:r>
    </w:p>
    <w:p w14:paraId="4EC83C8F" w14:textId="72C81EE0" w:rsidR="000C068F" w:rsidRDefault="000C068F" w:rsidP="000C068F">
      <w:pPr>
        <w:shd w:val="clear" w:color="auto" w:fill="FDFDFD"/>
        <w:spacing w:after="0" w:line="240" w:lineRule="auto"/>
        <w:ind w:left="2160"/>
        <w:jc w:val="center"/>
        <w:rPr>
          <w:rFonts w:ascii="Papyrus" w:eastAsia="Times New Roman" w:hAnsi="Papyrus" w:cs="Times New Roman"/>
          <w:sz w:val="24"/>
          <w:szCs w:val="24"/>
          <w:lang w:val="en"/>
        </w:rPr>
      </w:pPr>
    </w:p>
    <w:p w14:paraId="02556AEB" w14:textId="7CCC30BB" w:rsidR="000C068F" w:rsidRDefault="000C068F" w:rsidP="000C068F">
      <w:pPr>
        <w:shd w:val="clear" w:color="auto" w:fill="FDFDFD"/>
        <w:spacing w:after="0" w:line="240" w:lineRule="auto"/>
        <w:ind w:left="2160"/>
        <w:jc w:val="center"/>
        <w:rPr>
          <w:rFonts w:ascii="Papyrus" w:eastAsia="Times New Roman" w:hAnsi="Papyrus" w:cs="Times New Roman"/>
          <w:sz w:val="24"/>
          <w:szCs w:val="24"/>
          <w:lang w:val="en"/>
        </w:rPr>
      </w:pPr>
      <w:r>
        <w:rPr>
          <w:rFonts w:ascii="Papyrus" w:eastAsia="Times New Roman" w:hAnsi="Papyrus" w:cs="Times New Roman"/>
          <w:sz w:val="24"/>
          <w:szCs w:val="24"/>
          <w:lang w:val="en"/>
        </w:rPr>
        <w:t>To Give or to Take</w:t>
      </w:r>
    </w:p>
    <w:p w14:paraId="44746E46" w14:textId="407678FC" w:rsidR="000C068F" w:rsidRDefault="000C068F" w:rsidP="000C068F">
      <w:pPr>
        <w:shd w:val="clear" w:color="auto" w:fill="FDFDFD"/>
        <w:spacing w:after="0" w:line="240" w:lineRule="auto"/>
        <w:ind w:left="2160"/>
        <w:jc w:val="center"/>
        <w:rPr>
          <w:rFonts w:ascii="Papyrus" w:eastAsia="Times New Roman" w:hAnsi="Papyrus" w:cs="Times New Roman"/>
          <w:sz w:val="24"/>
          <w:szCs w:val="24"/>
          <w:lang w:val="en"/>
        </w:rPr>
      </w:pPr>
      <w:r>
        <w:rPr>
          <w:rFonts w:ascii="Papyrus" w:eastAsia="Times New Roman" w:hAnsi="Papyrus" w:cs="Times New Roman"/>
          <w:sz w:val="24"/>
          <w:szCs w:val="24"/>
          <w:lang w:val="en"/>
        </w:rPr>
        <w:t> </w:t>
      </w:r>
    </w:p>
    <w:p w14:paraId="1C0C298D" w14:textId="66793BD8" w:rsidR="000C068F" w:rsidRDefault="008C6CD6"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Who we are </w:t>
      </w:r>
      <w:r w:rsidR="006A6625">
        <w:rPr>
          <w:rFonts w:ascii="Times New Roman" w:eastAsia="Times New Roman" w:hAnsi="Times New Roman" w:cs="Times New Roman"/>
          <w:sz w:val="28"/>
          <w:szCs w:val="28"/>
          <w:lang w:val="en"/>
        </w:rPr>
        <w:t xml:space="preserve">perceived to be </w:t>
      </w:r>
      <w:r>
        <w:rPr>
          <w:rFonts w:ascii="Times New Roman" w:eastAsia="Times New Roman" w:hAnsi="Times New Roman" w:cs="Times New Roman"/>
          <w:sz w:val="28"/>
          <w:szCs w:val="28"/>
          <w:lang w:val="en"/>
        </w:rPr>
        <w:t xml:space="preserve">is defined by the choices we make in life.  We can look back and see the choices we have made and their impact on our lives and how our lives have somehow shifted  toward or away from the path we ever expected to follow. Sometimes, looking backward, we can view with satisfaction, the good choices we made through the years.  A decision to take on.  A decision to give away. A decision to risk all.  A decision to risk nothing.  A decision to hold the line, no matter the pain.  A decision to throw all </w:t>
      </w:r>
      <w:r w:rsidR="00F55514">
        <w:rPr>
          <w:rFonts w:ascii="Times New Roman" w:eastAsia="Times New Roman" w:hAnsi="Times New Roman" w:cs="Times New Roman"/>
          <w:sz w:val="28"/>
          <w:szCs w:val="28"/>
          <w:lang w:val="en"/>
        </w:rPr>
        <w:t>one has</w:t>
      </w:r>
      <w:r>
        <w:rPr>
          <w:rFonts w:ascii="Times New Roman" w:eastAsia="Times New Roman" w:hAnsi="Times New Roman" w:cs="Times New Roman"/>
          <w:sz w:val="28"/>
          <w:szCs w:val="28"/>
          <w:lang w:val="en"/>
        </w:rPr>
        <w:t xml:space="preserve"> accomplished away, in order to choose what one wants, no matter the pain to someone else. </w:t>
      </w:r>
    </w:p>
    <w:p w14:paraId="59976EE9" w14:textId="2186BC22" w:rsidR="008C6CD6" w:rsidRDefault="008C6CD6" w:rsidP="00A56348">
      <w:pPr>
        <w:shd w:val="clear" w:color="auto" w:fill="FDFDFD"/>
        <w:spacing w:after="0" w:line="360" w:lineRule="auto"/>
        <w:ind w:left="1440"/>
        <w:rPr>
          <w:rFonts w:ascii="Times New Roman" w:eastAsia="Times New Roman" w:hAnsi="Times New Roman" w:cs="Times New Roman"/>
          <w:sz w:val="28"/>
          <w:szCs w:val="28"/>
          <w:lang w:val="en"/>
        </w:rPr>
      </w:pPr>
    </w:p>
    <w:p w14:paraId="42F254F1" w14:textId="2EA94593" w:rsidR="0054493E" w:rsidRDefault="008C6CD6"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We are presented with all these choices and decisions by today’s scriptures. The choices, made for good or for ill, the give and take in life stories and the impact that the choices made therein, not only in individual histories and legacies, but in the history and the legac</w:t>
      </w:r>
      <w:r w:rsidR="0054493E">
        <w:rPr>
          <w:rFonts w:ascii="Times New Roman" w:eastAsia="Times New Roman" w:hAnsi="Times New Roman" w:cs="Times New Roman"/>
          <w:sz w:val="28"/>
          <w:szCs w:val="28"/>
          <w:lang w:val="en"/>
        </w:rPr>
        <w:t xml:space="preserve">ies </w:t>
      </w:r>
      <w:r w:rsidR="00F55514">
        <w:rPr>
          <w:rFonts w:ascii="Times New Roman" w:eastAsia="Times New Roman" w:hAnsi="Times New Roman" w:cs="Times New Roman"/>
          <w:sz w:val="28"/>
          <w:szCs w:val="28"/>
          <w:lang w:val="en"/>
        </w:rPr>
        <w:t xml:space="preserve">left </w:t>
      </w:r>
      <w:r w:rsidR="0054493E">
        <w:rPr>
          <w:rFonts w:ascii="Times New Roman" w:eastAsia="Times New Roman" w:hAnsi="Times New Roman" w:cs="Times New Roman"/>
          <w:sz w:val="28"/>
          <w:szCs w:val="28"/>
          <w:lang w:val="en"/>
        </w:rPr>
        <w:t xml:space="preserve">behind, just as those left behind thousands of years ago.  </w:t>
      </w:r>
    </w:p>
    <w:p w14:paraId="66D617B8" w14:textId="3E58CD14" w:rsidR="0054493E" w:rsidRDefault="0054493E" w:rsidP="00A56348">
      <w:pPr>
        <w:shd w:val="clear" w:color="auto" w:fill="FDFDFD"/>
        <w:spacing w:after="0" w:line="360" w:lineRule="auto"/>
        <w:ind w:left="1440"/>
        <w:rPr>
          <w:rFonts w:ascii="Times New Roman" w:eastAsia="Times New Roman" w:hAnsi="Times New Roman" w:cs="Times New Roman"/>
          <w:sz w:val="28"/>
          <w:szCs w:val="28"/>
          <w:lang w:val="en"/>
        </w:rPr>
      </w:pPr>
    </w:p>
    <w:p w14:paraId="71FDBE50" w14:textId="22376431" w:rsidR="00D16CD3" w:rsidRDefault="0054493E" w:rsidP="005679E9">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lastRenderedPageBreak/>
        <w:t xml:space="preserve">After an life of </w:t>
      </w:r>
      <w:r w:rsidR="00F55514">
        <w:rPr>
          <w:rFonts w:ascii="Times New Roman" w:eastAsia="Times New Roman" w:hAnsi="Times New Roman" w:cs="Times New Roman"/>
          <w:sz w:val="28"/>
          <w:szCs w:val="28"/>
          <w:lang w:val="en"/>
        </w:rPr>
        <w:t>contin</w:t>
      </w:r>
      <w:r w:rsidR="00E72C30">
        <w:rPr>
          <w:rFonts w:ascii="Times New Roman" w:eastAsia="Times New Roman" w:hAnsi="Times New Roman" w:cs="Times New Roman"/>
          <w:sz w:val="28"/>
          <w:szCs w:val="28"/>
          <w:lang w:val="en"/>
        </w:rPr>
        <w:t xml:space="preserve">ual </w:t>
      </w:r>
      <w:r>
        <w:rPr>
          <w:rFonts w:ascii="Times New Roman" w:eastAsia="Times New Roman" w:hAnsi="Times New Roman" w:cs="Times New Roman"/>
          <w:sz w:val="28"/>
          <w:szCs w:val="28"/>
          <w:lang w:val="en"/>
        </w:rPr>
        <w:t>accomplishment and a divine direction given by God, David astonishes us with such a rash act of self-indulgence and self-gratification</w:t>
      </w:r>
      <w:r w:rsidR="00E72C30">
        <w:rPr>
          <w:rFonts w:ascii="Times New Roman" w:eastAsia="Times New Roman" w:hAnsi="Times New Roman" w:cs="Times New Roman"/>
          <w:sz w:val="28"/>
          <w:szCs w:val="28"/>
          <w:lang w:val="en"/>
        </w:rPr>
        <w:t>,</w:t>
      </w:r>
      <w:r>
        <w:rPr>
          <w:rFonts w:ascii="Times New Roman" w:eastAsia="Times New Roman" w:hAnsi="Times New Roman" w:cs="Times New Roman"/>
          <w:sz w:val="28"/>
          <w:szCs w:val="28"/>
          <w:lang w:val="en"/>
        </w:rPr>
        <w:t xml:space="preserve"> that our view of David becomes muddied and confused.  Here is the humble shepherd boy, singled out by God for greatness</w:t>
      </w:r>
      <w:r w:rsidR="00D16CD3">
        <w:rPr>
          <w:rFonts w:ascii="Times New Roman" w:eastAsia="Times New Roman" w:hAnsi="Times New Roman" w:cs="Times New Roman"/>
          <w:sz w:val="28"/>
          <w:szCs w:val="28"/>
          <w:lang w:val="en"/>
        </w:rPr>
        <w:t xml:space="preserve"> who goes on to kill Goliath with a simple sling shot, is protected from Saul’s powerful and vindictive violence</w:t>
      </w:r>
      <w:r w:rsidR="005679E9">
        <w:rPr>
          <w:rFonts w:ascii="Times New Roman" w:eastAsia="Times New Roman" w:hAnsi="Times New Roman" w:cs="Times New Roman"/>
          <w:sz w:val="28"/>
          <w:szCs w:val="28"/>
          <w:lang w:val="en"/>
        </w:rPr>
        <w:t>,</w:t>
      </w:r>
      <w:r w:rsidR="00D16CD3">
        <w:rPr>
          <w:rFonts w:ascii="Times New Roman" w:eastAsia="Times New Roman" w:hAnsi="Times New Roman" w:cs="Times New Roman"/>
          <w:sz w:val="28"/>
          <w:szCs w:val="28"/>
          <w:lang w:val="en"/>
        </w:rPr>
        <w:t xml:space="preserve"> is married into royalty, reigns over Judah and Israel,  </w:t>
      </w:r>
      <w:r w:rsidR="005679E9">
        <w:rPr>
          <w:rFonts w:ascii="Times New Roman" w:eastAsia="Times New Roman" w:hAnsi="Times New Roman" w:cs="Times New Roman"/>
          <w:sz w:val="28"/>
          <w:szCs w:val="28"/>
          <w:lang w:val="en"/>
        </w:rPr>
        <w:t xml:space="preserve">and </w:t>
      </w:r>
      <w:r w:rsidR="00D16CD3">
        <w:rPr>
          <w:rFonts w:ascii="Times New Roman" w:eastAsia="Times New Roman" w:hAnsi="Times New Roman" w:cs="Times New Roman"/>
          <w:sz w:val="28"/>
          <w:szCs w:val="28"/>
          <w:lang w:val="en"/>
        </w:rPr>
        <w:t>danc</w:t>
      </w:r>
      <w:r w:rsidR="005679E9">
        <w:rPr>
          <w:rFonts w:ascii="Times New Roman" w:eastAsia="Times New Roman" w:hAnsi="Times New Roman" w:cs="Times New Roman"/>
          <w:sz w:val="28"/>
          <w:szCs w:val="28"/>
          <w:lang w:val="en"/>
        </w:rPr>
        <w:t>es</w:t>
      </w:r>
      <w:r w:rsidR="00D16CD3">
        <w:rPr>
          <w:rFonts w:ascii="Times New Roman" w:eastAsia="Times New Roman" w:hAnsi="Times New Roman" w:cs="Times New Roman"/>
          <w:sz w:val="28"/>
          <w:szCs w:val="28"/>
          <w:lang w:val="en"/>
        </w:rPr>
        <w:t xml:space="preserve"> before the ark of God as he comes home to Jerusalem, bringing with him a magnificent legacy of accomplishment and celebration.</w:t>
      </w:r>
    </w:p>
    <w:p w14:paraId="1B6F53A2" w14:textId="77777777" w:rsidR="00C95F6B" w:rsidRDefault="00D16CD3" w:rsidP="00C95F6B">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What more could a simple shepherd boy want?</w:t>
      </w:r>
    </w:p>
    <w:p w14:paraId="0844B82D" w14:textId="2A76678D" w:rsidR="00D16CD3" w:rsidRDefault="00D16CD3" w:rsidP="00C95F6B">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Or rather, what would create such desire to choose unwisely, in one who had been given the opportunity to choose only for the best?</w:t>
      </w:r>
    </w:p>
    <w:p w14:paraId="52A5FE2E" w14:textId="4514FC3C" w:rsidR="00D16CD3" w:rsidRDefault="00D16CD3" w:rsidP="00A56348">
      <w:pPr>
        <w:shd w:val="clear" w:color="auto" w:fill="FDFDFD"/>
        <w:spacing w:after="0" w:line="360" w:lineRule="auto"/>
        <w:ind w:left="1440"/>
        <w:rPr>
          <w:rFonts w:ascii="Times New Roman" w:eastAsia="Times New Roman" w:hAnsi="Times New Roman" w:cs="Times New Roman"/>
          <w:sz w:val="28"/>
          <w:szCs w:val="28"/>
          <w:lang w:val="en"/>
        </w:rPr>
      </w:pPr>
    </w:p>
    <w:p w14:paraId="511D5540" w14:textId="0113E2CD" w:rsidR="00D16CD3" w:rsidRDefault="00D16CD3"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There seems to be one word that immediately springs to mind:  Power.  Power and the choices one makes in order to hold on to it, or the choices one makes in order to prove it, or to test it, or the choices one makes in order to test all those who might try to judge it, should they dare.</w:t>
      </w:r>
      <w:r w:rsidR="00C95F6B">
        <w:rPr>
          <w:rFonts w:ascii="Times New Roman" w:eastAsia="Times New Roman" w:hAnsi="Times New Roman" w:cs="Times New Roman"/>
          <w:sz w:val="28"/>
          <w:szCs w:val="28"/>
          <w:lang w:val="en"/>
        </w:rPr>
        <w:t xml:space="preserve"> Whether pauper or prince, lowly</w:t>
      </w:r>
      <w:r w:rsidR="00E14BAC">
        <w:rPr>
          <w:rFonts w:ascii="Times New Roman" w:eastAsia="Times New Roman" w:hAnsi="Times New Roman" w:cs="Times New Roman"/>
          <w:sz w:val="28"/>
          <w:szCs w:val="28"/>
          <w:lang w:val="en"/>
        </w:rPr>
        <w:t xml:space="preserve"> or high in station, the choice is decidedly human at any class level </w:t>
      </w:r>
      <w:r w:rsidR="00D35E04">
        <w:rPr>
          <w:rFonts w:ascii="Times New Roman" w:eastAsia="Times New Roman" w:hAnsi="Times New Roman" w:cs="Times New Roman"/>
          <w:sz w:val="28"/>
          <w:szCs w:val="28"/>
          <w:lang w:val="en"/>
        </w:rPr>
        <w:t>or socio-economic or political status.</w:t>
      </w:r>
    </w:p>
    <w:p w14:paraId="48F4BD03" w14:textId="7003F5C7" w:rsidR="00D16CD3" w:rsidRDefault="00D16CD3" w:rsidP="00A56348">
      <w:pPr>
        <w:shd w:val="clear" w:color="auto" w:fill="FDFDFD"/>
        <w:spacing w:after="0" w:line="360" w:lineRule="auto"/>
        <w:ind w:left="1440"/>
        <w:rPr>
          <w:rFonts w:ascii="Times New Roman" w:eastAsia="Times New Roman" w:hAnsi="Times New Roman" w:cs="Times New Roman"/>
          <w:sz w:val="28"/>
          <w:szCs w:val="28"/>
          <w:lang w:val="en"/>
        </w:rPr>
      </w:pPr>
    </w:p>
    <w:p w14:paraId="62F8BD64" w14:textId="188E15F6" w:rsidR="00D16CD3" w:rsidRDefault="00595093"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And the higher  ones climbs in life, the deeper and</w:t>
      </w:r>
      <w:r w:rsidR="00937A07">
        <w:rPr>
          <w:rFonts w:ascii="Times New Roman" w:eastAsia="Times New Roman" w:hAnsi="Times New Roman" w:cs="Times New Roman"/>
          <w:sz w:val="28"/>
          <w:szCs w:val="28"/>
          <w:lang w:val="en"/>
        </w:rPr>
        <w:t xml:space="preserve"> harder one falls. </w:t>
      </w:r>
      <w:r w:rsidR="00D16CD3">
        <w:rPr>
          <w:rFonts w:ascii="Times New Roman" w:eastAsia="Times New Roman" w:hAnsi="Times New Roman" w:cs="Times New Roman"/>
          <w:sz w:val="28"/>
          <w:szCs w:val="28"/>
          <w:lang w:val="en"/>
        </w:rPr>
        <w:t>Who knows why, in history and in our own times, we see</w:t>
      </w:r>
      <w:r w:rsidR="00661469">
        <w:rPr>
          <w:rFonts w:ascii="Times New Roman" w:eastAsia="Times New Roman" w:hAnsi="Times New Roman" w:cs="Times New Roman"/>
          <w:sz w:val="28"/>
          <w:szCs w:val="28"/>
          <w:lang w:val="en"/>
        </w:rPr>
        <w:t xml:space="preserve"> the powerful, or those who have spent a lifetime reaching for the top and who seem untouchable, unreachable, beyond the grasp of normal boundaries and moral expectations, choose a course of action, whose reason is almost impossible to understand by any normal human </w:t>
      </w:r>
      <w:r w:rsidR="00661469">
        <w:rPr>
          <w:rFonts w:ascii="Times New Roman" w:eastAsia="Times New Roman" w:hAnsi="Times New Roman" w:cs="Times New Roman"/>
          <w:sz w:val="28"/>
          <w:szCs w:val="28"/>
          <w:lang w:val="en"/>
        </w:rPr>
        <w:lastRenderedPageBreak/>
        <w:t>being, that will cause that person to fall from grace with devastating and irretrievable speed and disastrous consequences. The legacy so firmly in place is torn and tattered, broken and changed forever, never to be what it once was or could be again.</w:t>
      </w:r>
    </w:p>
    <w:p w14:paraId="0C102059" w14:textId="61B5BC50" w:rsidR="00A85A6F" w:rsidRDefault="00A85A6F" w:rsidP="00A56348">
      <w:pPr>
        <w:shd w:val="clear" w:color="auto" w:fill="FDFDFD"/>
        <w:spacing w:after="0" w:line="360" w:lineRule="auto"/>
        <w:ind w:left="1440"/>
        <w:rPr>
          <w:rFonts w:ascii="Times New Roman" w:eastAsia="Times New Roman" w:hAnsi="Times New Roman" w:cs="Times New Roman"/>
          <w:sz w:val="28"/>
          <w:szCs w:val="28"/>
          <w:lang w:val="en"/>
        </w:rPr>
      </w:pPr>
    </w:p>
    <w:p w14:paraId="4E35DE65" w14:textId="4D175F25" w:rsidR="00A85A6F" w:rsidRDefault="00A85A6F"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It happened to David. </w:t>
      </w:r>
      <w:r>
        <w:rPr>
          <w:rFonts w:ascii="Times New Roman" w:eastAsia="Times New Roman" w:hAnsi="Times New Roman" w:cs="Times New Roman"/>
          <w:sz w:val="28"/>
          <w:szCs w:val="28"/>
          <w:lang w:val="en"/>
        </w:rPr>
        <w:t xml:space="preserve">He had it all, power, money, prestige, respect.  </w:t>
      </w:r>
      <w:r w:rsidR="00937A07">
        <w:rPr>
          <w:rFonts w:ascii="Times New Roman" w:eastAsia="Times New Roman" w:hAnsi="Times New Roman" w:cs="Times New Roman"/>
          <w:sz w:val="28"/>
          <w:szCs w:val="28"/>
          <w:lang w:val="en"/>
        </w:rPr>
        <w:t>Yet</w:t>
      </w:r>
      <w:r w:rsidR="00FC3616">
        <w:rPr>
          <w:rFonts w:ascii="Times New Roman" w:eastAsia="Times New Roman" w:hAnsi="Times New Roman" w:cs="Times New Roman"/>
          <w:sz w:val="28"/>
          <w:szCs w:val="28"/>
          <w:lang w:val="en"/>
        </w:rPr>
        <w:t xml:space="preserve"> none of that stood </w:t>
      </w:r>
      <w:r w:rsidR="009C3E51">
        <w:rPr>
          <w:rFonts w:ascii="Times New Roman" w:eastAsia="Times New Roman" w:hAnsi="Times New Roman" w:cs="Times New Roman"/>
          <w:sz w:val="28"/>
          <w:szCs w:val="28"/>
          <w:lang w:val="en"/>
        </w:rPr>
        <w:t>as guard</w:t>
      </w:r>
      <w:r w:rsidR="00FC3616">
        <w:rPr>
          <w:rFonts w:ascii="Times New Roman" w:eastAsia="Times New Roman" w:hAnsi="Times New Roman" w:cs="Times New Roman"/>
          <w:sz w:val="28"/>
          <w:szCs w:val="28"/>
          <w:lang w:val="en"/>
        </w:rPr>
        <w:t xml:space="preserve"> between David and</w:t>
      </w:r>
      <w:r w:rsidR="009C3E51">
        <w:rPr>
          <w:rFonts w:ascii="Times New Roman" w:eastAsia="Times New Roman" w:hAnsi="Times New Roman" w:cs="Times New Roman"/>
          <w:sz w:val="28"/>
          <w:szCs w:val="28"/>
          <w:lang w:val="en"/>
        </w:rPr>
        <w:t xml:space="preserve"> his decisions surrounding Bathsheba.</w:t>
      </w:r>
      <w:r>
        <w:rPr>
          <w:rFonts w:ascii="Times New Roman" w:eastAsia="Times New Roman" w:hAnsi="Times New Roman" w:cs="Times New Roman"/>
          <w:sz w:val="28"/>
          <w:szCs w:val="28"/>
          <w:lang w:val="en"/>
        </w:rPr>
        <w:t xml:space="preserve"> Bathsheba </w:t>
      </w:r>
      <w:r w:rsidR="009C3E51">
        <w:rPr>
          <w:rFonts w:ascii="Times New Roman" w:eastAsia="Times New Roman" w:hAnsi="Times New Roman" w:cs="Times New Roman"/>
          <w:sz w:val="28"/>
          <w:szCs w:val="28"/>
          <w:lang w:val="en"/>
        </w:rPr>
        <w:t>was</w:t>
      </w:r>
      <w:r>
        <w:rPr>
          <w:rFonts w:ascii="Times New Roman" w:eastAsia="Times New Roman" w:hAnsi="Times New Roman" w:cs="Times New Roman"/>
          <w:sz w:val="28"/>
          <w:szCs w:val="28"/>
          <w:lang w:val="en"/>
        </w:rPr>
        <w:t xml:space="preserve"> beautiful and very married.  Her husband</w:t>
      </w:r>
      <w:r w:rsidR="00831F39">
        <w:rPr>
          <w:rFonts w:ascii="Times New Roman" w:eastAsia="Times New Roman" w:hAnsi="Times New Roman" w:cs="Times New Roman"/>
          <w:sz w:val="28"/>
          <w:szCs w:val="28"/>
          <w:lang w:val="en"/>
        </w:rPr>
        <w:t xml:space="preserve">, Uriah, </w:t>
      </w:r>
      <w:r w:rsidR="009C3E51">
        <w:rPr>
          <w:rFonts w:ascii="Times New Roman" w:eastAsia="Times New Roman" w:hAnsi="Times New Roman" w:cs="Times New Roman"/>
          <w:sz w:val="28"/>
          <w:szCs w:val="28"/>
          <w:lang w:val="en"/>
        </w:rPr>
        <w:t xml:space="preserve"> was</w:t>
      </w:r>
      <w:r>
        <w:rPr>
          <w:rFonts w:ascii="Times New Roman" w:eastAsia="Times New Roman" w:hAnsi="Times New Roman" w:cs="Times New Roman"/>
          <w:sz w:val="28"/>
          <w:szCs w:val="28"/>
          <w:lang w:val="en"/>
        </w:rPr>
        <w:t xml:space="preserve"> one of the most loyal soldiers his King, David, could wish for.  His loyal soldier </w:t>
      </w:r>
      <w:r w:rsidR="00831F39">
        <w:rPr>
          <w:rFonts w:ascii="Times New Roman" w:eastAsia="Times New Roman" w:hAnsi="Times New Roman" w:cs="Times New Roman"/>
          <w:sz w:val="28"/>
          <w:szCs w:val="28"/>
          <w:lang w:val="en"/>
        </w:rPr>
        <w:t>was</w:t>
      </w:r>
      <w:r>
        <w:rPr>
          <w:rFonts w:ascii="Times New Roman" w:eastAsia="Times New Roman" w:hAnsi="Times New Roman" w:cs="Times New Roman"/>
          <w:sz w:val="28"/>
          <w:szCs w:val="28"/>
          <w:lang w:val="en"/>
        </w:rPr>
        <w:t xml:space="preserve"> away, fighting in David’s army, leaving </w:t>
      </w:r>
      <w:r w:rsidR="004065AB">
        <w:rPr>
          <w:rFonts w:ascii="Times New Roman" w:eastAsia="Times New Roman" w:hAnsi="Times New Roman" w:cs="Times New Roman"/>
          <w:sz w:val="28"/>
          <w:szCs w:val="28"/>
          <w:lang w:val="en"/>
        </w:rPr>
        <w:t xml:space="preserve">David to walk down a path of no return, and leaving </w:t>
      </w:r>
      <w:r>
        <w:rPr>
          <w:rFonts w:ascii="Times New Roman" w:eastAsia="Times New Roman" w:hAnsi="Times New Roman" w:cs="Times New Roman"/>
          <w:sz w:val="28"/>
          <w:szCs w:val="28"/>
          <w:lang w:val="en"/>
        </w:rPr>
        <w:t>Bathsheba with little choice but to do her King’s bidding when he makes the decision to sleep with her.</w:t>
      </w:r>
    </w:p>
    <w:p w14:paraId="69FBA448" w14:textId="75DA5E48" w:rsidR="00A85A6F" w:rsidRDefault="00A85A6F" w:rsidP="00A56348">
      <w:pPr>
        <w:shd w:val="clear" w:color="auto" w:fill="FDFDFD"/>
        <w:spacing w:after="0" w:line="360" w:lineRule="auto"/>
        <w:ind w:left="1440"/>
        <w:rPr>
          <w:rFonts w:ascii="Times New Roman" w:eastAsia="Times New Roman" w:hAnsi="Times New Roman" w:cs="Times New Roman"/>
          <w:sz w:val="28"/>
          <w:szCs w:val="28"/>
          <w:lang w:val="en"/>
        </w:rPr>
      </w:pPr>
    </w:p>
    <w:p w14:paraId="04E50CB7" w14:textId="78C46856" w:rsidR="00A85A6F" w:rsidRDefault="00A85A6F"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David, David, David. Why? In our hearts, we don’t want this.  We don’t want David to make the wrong choices.  It is from David’s line, we have Jesus.  All the way from Abraham, through generations to Boaz, the father of Obed by Ruth and Obed the father of Jesse, the father of David.</w:t>
      </w:r>
    </w:p>
    <w:p w14:paraId="60756C04" w14:textId="21E3A634" w:rsidR="00A85A6F" w:rsidRDefault="00A85A6F" w:rsidP="00A56348">
      <w:pPr>
        <w:shd w:val="clear" w:color="auto" w:fill="FDFDFD"/>
        <w:spacing w:after="0" w:line="360" w:lineRule="auto"/>
        <w:ind w:left="1440"/>
        <w:rPr>
          <w:rFonts w:ascii="Times New Roman" w:eastAsia="Times New Roman" w:hAnsi="Times New Roman" w:cs="Times New Roman"/>
          <w:sz w:val="28"/>
          <w:szCs w:val="28"/>
          <w:lang w:val="en"/>
        </w:rPr>
      </w:pPr>
    </w:p>
    <w:p w14:paraId="356BCF37" w14:textId="0CB05934" w:rsidR="00A85A6F" w:rsidRDefault="002922DC"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And</w:t>
      </w:r>
      <w:r w:rsidR="00DF7F99">
        <w:rPr>
          <w:rFonts w:ascii="Times New Roman" w:eastAsia="Times New Roman" w:hAnsi="Times New Roman" w:cs="Times New Roman"/>
          <w:sz w:val="28"/>
          <w:szCs w:val="28"/>
          <w:lang w:val="en"/>
        </w:rPr>
        <w:t xml:space="preserve"> we want to face </w:t>
      </w:r>
      <w:r w:rsidR="00A85A6F">
        <w:rPr>
          <w:rFonts w:ascii="Times New Roman" w:eastAsia="Times New Roman" w:hAnsi="Times New Roman" w:cs="Times New Roman"/>
          <w:sz w:val="28"/>
          <w:szCs w:val="28"/>
          <w:lang w:val="en"/>
        </w:rPr>
        <w:t>David</w:t>
      </w:r>
      <w:r w:rsidR="00AF1809">
        <w:rPr>
          <w:rFonts w:ascii="Times New Roman" w:eastAsia="Times New Roman" w:hAnsi="Times New Roman" w:cs="Times New Roman"/>
          <w:sz w:val="28"/>
          <w:szCs w:val="28"/>
          <w:lang w:val="en"/>
        </w:rPr>
        <w:t>,</w:t>
      </w:r>
      <w:r w:rsidR="00A85A6F">
        <w:rPr>
          <w:rFonts w:ascii="Times New Roman" w:eastAsia="Times New Roman" w:hAnsi="Times New Roman" w:cs="Times New Roman"/>
          <w:sz w:val="28"/>
          <w:szCs w:val="28"/>
          <w:lang w:val="en"/>
        </w:rPr>
        <w:t xml:space="preserve"> the recipient of all that honor, virtue and faithfulness, </w:t>
      </w:r>
      <w:r w:rsidR="00AF1809">
        <w:rPr>
          <w:rFonts w:ascii="Times New Roman" w:eastAsia="Times New Roman" w:hAnsi="Times New Roman" w:cs="Times New Roman"/>
          <w:sz w:val="28"/>
          <w:szCs w:val="28"/>
          <w:lang w:val="en"/>
        </w:rPr>
        <w:t xml:space="preserve">and ask him </w:t>
      </w:r>
      <w:r w:rsidR="00A85A6F">
        <w:rPr>
          <w:rFonts w:ascii="Times New Roman" w:eastAsia="Times New Roman" w:hAnsi="Times New Roman" w:cs="Times New Roman"/>
          <w:sz w:val="28"/>
          <w:szCs w:val="28"/>
          <w:lang w:val="en"/>
        </w:rPr>
        <w:t xml:space="preserve">how </w:t>
      </w:r>
      <w:r w:rsidR="00AF1809">
        <w:rPr>
          <w:rFonts w:ascii="Times New Roman" w:eastAsia="Times New Roman" w:hAnsi="Times New Roman" w:cs="Times New Roman"/>
          <w:sz w:val="28"/>
          <w:szCs w:val="28"/>
          <w:lang w:val="en"/>
        </w:rPr>
        <w:t>he dared to</w:t>
      </w:r>
      <w:r w:rsidR="00A85A6F">
        <w:rPr>
          <w:rFonts w:ascii="Times New Roman" w:eastAsia="Times New Roman" w:hAnsi="Times New Roman" w:cs="Times New Roman"/>
          <w:sz w:val="28"/>
          <w:szCs w:val="28"/>
          <w:lang w:val="en"/>
        </w:rPr>
        <w:t xml:space="preserve"> squander that kind of inheritance. </w:t>
      </w:r>
    </w:p>
    <w:p w14:paraId="5616CB9B" w14:textId="680AC52C" w:rsidR="005C35C2" w:rsidRDefault="005C35C2" w:rsidP="00836C9E">
      <w:pPr>
        <w:pStyle w:val="NormalWeb"/>
        <w:shd w:val="clear" w:color="auto" w:fill="FFFFFF"/>
        <w:spacing w:line="360" w:lineRule="auto"/>
        <w:ind w:left="1440"/>
        <w:rPr>
          <w:sz w:val="28"/>
          <w:szCs w:val="28"/>
          <w:lang w:val="en"/>
        </w:rPr>
      </w:pPr>
      <w:r>
        <w:rPr>
          <w:sz w:val="28"/>
          <w:szCs w:val="28"/>
          <w:lang w:val="en"/>
        </w:rPr>
        <w:t>It w</w:t>
      </w:r>
      <w:r w:rsidR="00836C9E">
        <w:rPr>
          <w:sz w:val="28"/>
          <w:szCs w:val="28"/>
          <w:lang w:val="en"/>
        </w:rPr>
        <w:t>ould be</w:t>
      </w:r>
      <w:r>
        <w:rPr>
          <w:sz w:val="28"/>
          <w:szCs w:val="28"/>
          <w:lang w:val="en"/>
        </w:rPr>
        <w:t xml:space="preserve"> his son, Solomon, born of Bathsheba, who</w:t>
      </w:r>
      <w:r w:rsidR="00836C9E">
        <w:rPr>
          <w:sz w:val="28"/>
          <w:szCs w:val="28"/>
          <w:lang w:val="en"/>
        </w:rPr>
        <w:t xml:space="preserve"> would begin to bring </w:t>
      </w:r>
      <w:r>
        <w:rPr>
          <w:sz w:val="28"/>
          <w:szCs w:val="28"/>
          <w:lang w:val="en"/>
        </w:rPr>
        <w:t xml:space="preserve">the legacy back to center and it would be almost thirty </w:t>
      </w:r>
      <w:r>
        <w:rPr>
          <w:sz w:val="28"/>
          <w:szCs w:val="28"/>
          <w:lang w:val="en"/>
        </w:rPr>
        <w:lastRenderedPageBreak/>
        <w:t>generations to bring it to the feet of Joseph the husband of Mary, and to the heart of Jesus, born to die for the sins of us all.</w:t>
      </w:r>
    </w:p>
    <w:p w14:paraId="6D032B63" w14:textId="77777777" w:rsidR="005C35C2" w:rsidRDefault="005C35C2" w:rsidP="00A56348">
      <w:pPr>
        <w:pStyle w:val="NormalWeb"/>
        <w:shd w:val="clear" w:color="auto" w:fill="FFFFFF"/>
        <w:spacing w:line="360" w:lineRule="auto"/>
        <w:ind w:left="1440"/>
        <w:rPr>
          <w:sz w:val="28"/>
          <w:szCs w:val="28"/>
          <w:lang w:val="en"/>
        </w:rPr>
      </w:pPr>
      <w:r>
        <w:rPr>
          <w:sz w:val="28"/>
          <w:szCs w:val="28"/>
          <w:lang w:val="en"/>
        </w:rPr>
        <w:t xml:space="preserve">David committed the sin the adultery big time.  He knew he could get away with it because of who he was.  A popular king, on top of the world.  After all, in that time, although adultery was a punishable crime, discreet and loyal servants could be paid and rewarded for keeping silent about the indiscreet and disloyal fun and games of their powerful masters. </w:t>
      </w:r>
    </w:p>
    <w:p w14:paraId="7B0454FC" w14:textId="4849DC45" w:rsidR="005C35C2" w:rsidRDefault="005C35C2" w:rsidP="00A56348">
      <w:pPr>
        <w:pStyle w:val="NormalWeb"/>
        <w:shd w:val="clear" w:color="auto" w:fill="FFFFFF"/>
        <w:spacing w:line="360" w:lineRule="auto"/>
        <w:ind w:left="1440"/>
        <w:rPr>
          <w:sz w:val="28"/>
          <w:szCs w:val="28"/>
          <w:lang w:val="en"/>
        </w:rPr>
      </w:pPr>
      <w:r>
        <w:rPr>
          <w:sz w:val="28"/>
          <w:szCs w:val="28"/>
          <w:lang w:val="en"/>
        </w:rPr>
        <w:t xml:space="preserve">Of course, the inevitable happened.  Bathsheba became pregnant and told David </w:t>
      </w:r>
      <w:r w:rsidR="00D80EA6">
        <w:rPr>
          <w:sz w:val="28"/>
          <w:szCs w:val="28"/>
          <w:lang w:val="en"/>
        </w:rPr>
        <w:t xml:space="preserve">and, since </w:t>
      </w:r>
      <w:r>
        <w:rPr>
          <w:sz w:val="28"/>
          <w:szCs w:val="28"/>
          <w:lang w:val="en"/>
        </w:rPr>
        <w:t xml:space="preserve">there being no sight or sound of her husband, who </w:t>
      </w:r>
      <w:r w:rsidR="00C35115">
        <w:rPr>
          <w:sz w:val="28"/>
          <w:szCs w:val="28"/>
          <w:lang w:val="en"/>
        </w:rPr>
        <w:t>was</w:t>
      </w:r>
      <w:r>
        <w:rPr>
          <w:sz w:val="28"/>
          <w:szCs w:val="28"/>
          <w:lang w:val="en"/>
        </w:rPr>
        <w:t xml:space="preserve"> out fighting David’s enemies in the battlefield</w:t>
      </w:r>
      <w:r w:rsidR="00D80EA6">
        <w:rPr>
          <w:sz w:val="28"/>
          <w:szCs w:val="28"/>
          <w:lang w:val="en"/>
        </w:rPr>
        <w:t>, there</w:t>
      </w:r>
      <w:r>
        <w:rPr>
          <w:sz w:val="28"/>
          <w:szCs w:val="28"/>
          <w:lang w:val="en"/>
        </w:rPr>
        <w:t xml:space="preserve"> c</w:t>
      </w:r>
      <w:r w:rsidR="00C35115">
        <w:rPr>
          <w:sz w:val="28"/>
          <w:szCs w:val="28"/>
          <w:lang w:val="en"/>
        </w:rPr>
        <w:t>ould</w:t>
      </w:r>
      <w:r>
        <w:rPr>
          <w:sz w:val="28"/>
          <w:szCs w:val="28"/>
          <w:lang w:val="en"/>
        </w:rPr>
        <w:t xml:space="preserve"> only be one who </w:t>
      </w:r>
      <w:r w:rsidR="00C35115">
        <w:rPr>
          <w:sz w:val="28"/>
          <w:szCs w:val="28"/>
          <w:lang w:val="en"/>
        </w:rPr>
        <w:t>was</w:t>
      </w:r>
      <w:r>
        <w:rPr>
          <w:sz w:val="28"/>
          <w:szCs w:val="28"/>
          <w:lang w:val="en"/>
        </w:rPr>
        <w:t xml:space="preserve"> responsible for th</w:t>
      </w:r>
      <w:r w:rsidR="00C35115">
        <w:rPr>
          <w:sz w:val="28"/>
          <w:szCs w:val="28"/>
          <w:lang w:val="en"/>
        </w:rPr>
        <w:t>e</w:t>
      </w:r>
      <w:r>
        <w:rPr>
          <w:sz w:val="28"/>
          <w:szCs w:val="28"/>
          <w:lang w:val="en"/>
        </w:rPr>
        <w:t xml:space="preserve"> coming child. </w:t>
      </w:r>
    </w:p>
    <w:p w14:paraId="5E3F3663" w14:textId="5645EEA2" w:rsidR="005C35C2" w:rsidRDefault="005C35C2" w:rsidP="00A56348">
      <w:pPr>
        <w:pStyle w:val="NormalWeb"/>
        <w:shd w:val="clear" w:color="auto" w:fill="FFFFFF"/>
        <w:spacing w:line="360" w:lineRule="auto"/>
        <w:ind w:left="1440"/>
        <w:rPr>
          <w:sz w:val="28"/>
          <w:szCs w:val="28"/>
          <w:lang w:val="en"/>
        </w:rPr>
      </w:pPr>
      <w:r>
        <w:rPr>
          <w:sz w:val="28"/>
          <w:szCs w:val="28"/>
          <w:lang w:val="en"/>
        </w:rPr>
        <w:t xml:space="preserve">We could almost get to a place of forgiveness of David, had he confessed </w:t>
      </w:r>
      <w:r w:rsidR="00C35115">
        <w:rPr>
          <w:sz w:val="28"/>
          <w:szCs w:val="28"/>
          <w:lang w:val="en"/>
        </w:rPr>
        <w:t xml:space="preserve">to </w:t>
      </w:r>
      <w:r w:rsidR="00C4007B">
        <w:rPr>
          <w:sz w:val="28"/>
          <w:szCs w:val="28"/>
          <w:lang w:val="en"/>
        </w:rPr>
        <w:t xml:space="preserve">Uriah that he had taken the wife of one his most loyal soldiers to bed, thus losing some measure of respect from Uriah and having to ask for forgiveness from one far below the heady heights of kingship.  But David couldn’t do something like that.  To do so, he was desperately afraid of losing any measure of his power and he makes the choice that leaves the next hundreds of generations aghast. </w:t>
      </w:r>
    </w:p>
    <w:p w14:paraId="11B7C70E" w14:textId="692949B1" w:rsidR="00C4007B" w:rsidRDefault="00C4007B" w:rsidP="00A56348">
      <w:pPr>
        <w:pStyle w:val="NormalWeb"/>
        <w:shd w:val="clear" w:color="auto" w:fill="FFFFFF"/>
        <w:spacing w:line="360" w:lineRule="auto"/>
        <w:ind w:left="1440"/>
        <w:rPr>
          <w:sz w:val="28"/>
          <w:szCs w:val="28"/>
          <w:lang w:val="en"/>
        </w:rPr>
      </w:pPr>
      <w:r>
        <w:rPr>
          <w:sz w:val="28"/>
          <w:szCs w:val="28"/>
          <w:lang w:val="en"/>
        </w:rPr>
        <w:t>Samuel didn’t leave any room for conjecture in his account of how the deceit of Uriah was left impotent in the face of Uriah’s loyalty, and David, now in a frenzy to hide his misdeeds and with an intense need to get back to where he wanted to be, has Uriah killed.  King David of Judah and all of Israel, has committed calculated murder.</w:t>
      </w:r>
    </w:p>
    <w:p w14:paraId="6FFD04C2" w14:textId="052E4F8D" w:rsidR="00C4007B" w:rsidRDefault="00C4007B" w:rsidP="00A56348">
      <w:pPr>
        <w:pStyle w:val="NormalWeb"/>
        <w:shd w:val="clear" w:color="auto" w:fill="FFFFFF"/>
        <w:spacing w:line="360" w:lineRule="auto"/>
        <w:ind w:left="1440"/>
        <w:rPr>
          <w:sz w:val="28"/>
          <w:szCs w:val="28"/>
          <w:lang w:val="en"/>
        </w:rPr>
      </w:pPr>
      <w:r>
        <w:rPr>
          <w:sz w:val="28"/>
          <w:szCs w:val="28"/>
          <w:lang w:val="en"/>
        </w:rPr>
        <w:lastRenderedPageBreak/>
        <w:t>He wanted and he took.  He took whatever he needed to take in order to satisfy himself and to cover his tracks.  Samuel doesn’t tell us about the anxiety, the grief, the distaste and fallen respect that his immense crime left in its wake</w:t>
      </w:r>
      <w:r w:rsidR="0093539F">
        <w:rPr>
          <w:sz w:val="28"/>
          <w:szCs w:val="28"/>
          <w:lang w:val="en"/>
        </w:rPr>
        <w:t>, as does every crime of violence</w:t>
      </w:r>
      <w:r w:rsidR="0006198A">
        <w:rPr>
          <w:sz w:val="28"/>
          <w:szCs w:val="28"/>
          <w:lang w:val="en"/>
        </w:rPr>
        <w:t xml:space="preserve"> at any time and in any place</w:t>
      </w:r>
      <w:r w:rsidR="001E3B89">
        <w:rPr>
          <w:sz w:val="28"/>
          <w:szCs w:val="28"/>
          <w:lang w:val="en"/>
        </w:rPr>
        <w:t>.  David</w:t>
      </w:r>
      <w:r>
        <w:rPr>
          <w:sz w:val="28"/>
          <w:szCs w:val="28"/>
          <w:lang w:val="en"/>
        </w:rPr>
        <w:t xml:space="preserve"> </w:t>
      </w:r>
      <w:r w:rsidR="001E3B89">
        <w:rPr>
          <w:sz w:val="28"/>
          <w:szCs w:val="28"/>
          <w:lang w:val="en"/>
        </w:rPr>
        <w:t xml:space="preserve">robbed </w:t>
      </w:r>
      <w:r>
        <w:rPr>
          <w:sz w:val="28"/>
          <w:szCs w:val="28"/>
          <w:lang w:val="en"/>
        </w:rPr>
        <w:t xml:space="preserve">Uriah of his wife, his marriage and his life, thereby robbing his and the lives of all who knew and loved Uriah of their natural courses toward future happiness and contentment.  </w:t>
      </w:r>
    </w:p>
    <w:p w14:paraId="1E27850A" w14:textId="77777777" w:rsidR="00807C60" w:rsidRDefault="00807C60" w:rsidP="00A56348">
      <w:pPr>
        <w:pStyle w:val="NormalWeb"/>
        <w:shd w:val="clear" w:color="auto" w:fill="FFFFFF"/>
        <w:spacing w:line="360" w:lineRule="auto"/>
        <w:ind w:left="1440"/>
        <w:rPr>
          <w:sz w:val="28"/>
          <w:szCs w:val="28"/>
          <w:lang w:val="en"/>
        </w:rPr>
      </w:pPr>
      <w:r>
        <w:rPr>
          <w:sz w:val="28"/>
          <w:szCs w:val="28"/>
          <w:lang w:val="en"/>
        </w:rPr>
        <w:t>And he chose Joab to carry out his dirty work.  Joab was a relative of David’s and commander of his army, with his own questionable resume of indiscriminate killings and murder.  Joab, a nasty piece of work if ever there was one, was just the guy to carry out the plot to kill Uriah.  He did so without a second thought.  But it is David that Samuel want to imprint on our minds as the one who masterminded the plot and whose fall from grace we are to remember.</w:t>
      </w:r>
    </w:p>
    <w:p w14:paraId="5D9B10A5" w14:textId="77777777" w:rsidR="00807C60" w:rsidRDefault="00807C60" w:rsidP="00A56348">
      <w:pPr>
        <w:pStyle w:val="NormalWeb"/>
        <w:shd w:val="clear" w:color="auto" w:fill="FFFFFF"/>
        <w:spacing w:line="360" w:lineRule="auto"/>
        <w:ind w:left="1440"/>
        <w:rPr>
          <w:sz w:val="28"/>
          <w:szCs w:val="28"/>
          <w:lang w:val="en"/>
        </w:rPr>
      </w:pPr>
      <w:r>
        <w:rPr>
          <w:sz w:val="28"/>
          <w:szCs w:val="28"/>
          <w:lang w:val="en"/>
        </w:rPr>
        <w:t xml:space="preserve">David, David, David…..for all his greatness, now remembered as a adulterer, murderer, a thief of human souls to the detriment of his own. </w:t>
      </w:r>
    </w:p>
    <w:p w14:paraId="28DA9B93" w14:textId="3815FF0E" w:rsidR="00875F3C" w:rsidRDefault="00875F3C" w:rsidP="00A56348">
      <w:pPr>
        <w:pStyle w:val="NormalWeb"/>
        <w:shd w:val="clear" w:color="auto" w:fill="FFFFFF"/>
        <w:spacing w:line="360" w:lineRule="auto"/>
        <w:ind w:left="1440"/>
        <w:rPr>
          <w:sz w:val="28"/>
          <w:szCs w:val="28"/>
          <w:lang w:val="en"/>
        </w:rPr>
      </w:pPr>
      <w:r>
        <w:rPr>
          <w:sz w:val="28"/>
          <w:szCs w:val="28"/>
          <w:lang w:val="en"/>
        </w:rPr>
        <w:t>He should have known better from his own past experience of loss as told in the first chapter of Samuel, when his beloved Jonathan was slain, when he exclaimed, “How are the mighty (innocent) fallen.”</w:t>
      </w:r>
      <w:r>
        <w:rPr>
          <w:rStyle w:val="FootnoteReference"/>
          <w:sz w:val="28"/>
          <w:szCs w:val="28"/>
          <w:lang w:val="en"/>
        </w:rPr>
        <w:footnoteReference w:id="1"/>
      </w:r>
    </w:p>
    <w:p w14:paraId="6E7B1784" w14:textId="7FB6A6E5" w:rsidR="00875F3C" w:rsidRDefault="00875F3C" w:rsidP="00A56348">
      <w:pPr>
        <w:pStyle w:val="NormalWeb"/>
        <w:shd w:val="clear" w:color="auto" w:fill="FFFFFF"/>
        <w:spacing w:line="360" w:lineRule="auto"/>
        <w:ind w:left="1440"/>
        <w:rPr>
          <w:sz w:val="28"/>
          <w:szCs w:val="28"/>
          <w:lang w:val="en"/>
        </w:rPr>
      </w:pPr>
      <w:r>
        <w:rPr>
          <w:sz w:val="28"/>
          <w:szCs w:val="28"/>
          <w:lang w:val="en"/>
        </w:rPr>
        <w:t xml:space="preserve">It is interesting, then, to note that Samuel’s story of David’s crime coincides with the very different story we heard </w:t>
      </w:r>
      <w:r w:rsidR="0006198A">
        <w:rPr>
          <w:sz w:val="28"/>
          <w:szCs w:val="28"/>
          <w:lang w:val="en"/>
        </w:rPr>
        <w:t>about</w:t>
      </w:r>
      <w:r>
        <w:rPr>
          <w:sz w:val="28"/>
          <w:szCs w:val="28"/>
          <w:lang w:val="en"/>
        </w:rPr>
        <w:t xml:space="preserve"> in John’s </w:t>
      </w:r>
      <w:r>
        <w:rPr>
          <w:sz w:val="28"/>
          <w:szCs w:val="28"/>
          <w:lang w:val="en"/>
        </w:rPr>
        <w:lastRenderedPageBreak/>
        <w:t>Gospel.  One cannot help but recall Jesus in the wilderness, tempted by Satan, not once but three times.  His hunger and self-satisfaction was tempted, his ego and his opportunity for kingdoms and untold wealth were tempted</w:t>
      </w:r>
      <w:r w:rsidR="007A6A12">
        <w:rPr>
          <w:sz w:val="28"/>
          <w:szCs w:val="28"/>
          <w:lang w:val="en"/>
        </w:rPr>
        <w:t>, and yet Jesus</w:t>
      </w:r>
      <w:r w:rsidR="00A31047">
        <w:rPr>
          <w:sz w:val="28"/>
          <w:szCs w:val="28"/>
          <w:lang w:val="en"/>
        </w:rPr>
        <w:t xml:space="preserve"> turns away from all that and holds the line that will become his own legacy. </w:t>
      </w:r>
    </w:p>
    <w:p w14:paraId="5A3B389D" w14:textId="21E48605" w:rsidR="00A31047" w:rsidRDefault="00A31047" w:rsidP="00A56348">
      <w:pPr>
        <w:pStyle w:val="NormalWeb"/>
        <w:shd w:val="clear" w:color="auto" w:fill="FFFFFF"/>
        <w:spacing w:line="360" w:lineRule="auto"/>
        <w:ind w:left="1440"/>
        <w:rPr>
          <w:sz w:val="28"/>
          <w:szCs w:val="28"/>
          <w:lang w:val="en"/>
        </w:rPr>
      </w:pPr>
      <w:r>
        <w:rPr>
          <w:sz w:val="28"/>
          <w:szCs w:val="28"/>
          <w:lang w:val="en"/>
        </w:rPr>
        <w:t xml:space="preserve">A legacy of giving rather than taking, of giving life and sustenance rather than taking away </w:t>
      </w:r>
      <w:r w:rsidR="007A6A12">
        <w:rPr>
          <w:sz w:val="28"/>
          <w:szCs w:val="28"/>
          <w:lang w:val="en"/>
        </w:rPr>
        <w:t>l</w:t>
      </w:r>
      <w:r>
        <w:rPr>
          <w:sz w:val="28"/>
          <w:szCs w:val="28"/>
          <w:lang w:val="en"/>
        </w:rPr>
        <w:t xml:space="preserve">ife and all that life might offer. It is the story of </w:t>
      </w:r>
      <w:r w:rsidR="009D4F0B">
        <w:rPr>
          <w:sz w:val="28"/>
          <w:szCs w:val="28"/>
          <w:lang w:val="en"/>
        </w:rPr>
        <w:t xml:space="preserve">feeding the </w:t>
      </w:r>
      <w:r>
        <w:rPr>
          <w:sz w:val="28"/>
          <w:szCs w:val="28"/>
          <w:lang w:val="en"/>
        </w:rPr>
        <w:t xml:space="preserve">hearts, minds and bodies of many others, rather than desiring to feed only one’s own </w:t>
      </w:r>
      <w:r w:rsidR="009D4F0B">
        <w:rPr>
          <w:sz w:val="28"/>
          <w:szCs w:val="28"/>
          <w:lang w:val="en"/>
        </w:rPr>
        <w:t>self-</w:t>
      </w:r>
      <w:r>
        <w:rPr>
          <w:sz w:val="28"/>
          <w:szCs w:val="28"/>
          <w:lang w:val="en"/>
        </w:rPr>
        <w:t>satisfaction. Jesus and a young boy share in a story of radical generosity.</w:t>
      </w:r>
    </w:p>
    <w:p w14:paraId="3249A5A7" w14:textId="721E5D2A" w:rsidR="00A31047" w:rsidRDefault="00A31047" w:rsidP="00A56348">
      <w:pPr>
        <w:pStyle w:val="NormalWeb"/>
        <w:shd w:val="clear" w:color="auto" w:fill="FFFFFF"/>
        <w:spacing w:line="360" w:lineRule="auto"/>
        <w:ind w:left="1440"/>
        <w:rPr>
          <w:sz w:val="28"/>
          <w:szCs w:val="28"/>
          <w:lang w:val="en"/>
        </w:rPr>
      </w:pPr>
      <w:r>
        <w:rPr>
          <w:sz w:val="28"/>
          <w:szCs w:val="28"/>
          <w:lang w:val="en"/>
        </w:rPr>
        <w:t>Theirs is to ensure all are given what</w:t>
      </w:r>
      <w:r w:rsidR="009D4F0B">
        <w:rPr>
          <w:sz w:val="28"/>
          <w:szCs w:val="28"/>
          <w:lang w:val="en"/>
        </w:rPr>
        <w:t>ever kind of food</w:t>
      </w:r>
      <w:r>
        <w:rPr>
          <w:sz w:val="28"/>
          <w:szCs w:val="28"/>
          <w:lang w:val="en"/>
        </w:rPr>
        <w:t xml:space="preserve"> </w:t>
      </w:r>
      <w:r w:rsidR="0098501C">
        <w:rPr>
          <w:sz w:val="28"/>
          <w:szCs w:val="28"/>
          <w:lang w:val="en"/>
        </w:rPr>
        <w:t>is longed for</w:t>
      </w:r>
      <w:r>
        <w:rPr>
          <w:sz w:val="28"/>
          <w:szCs w:val="28"/>
          <w:lang w:val="en"/>
        </w:rPr>
        <w:t xml:space="preserve">, with no need for taking steps to protect their </w:t>
      </w:r>
      <w:r w:rsidR="0098501C">
        <w:rPr>
          <w:sz w:val="28"/>
          <w:szCs w:val="28"/>
          <w:lang w:val="en"/>
        </w:rPr>
        <w:t xml:space="preserve">own </w:t>
      </w:r>
      <w:r>
        <w:rPr>
          <w:sz w:val="28"/>
          <w:szCs w:val="28"/>
          <w:lang w:val="en"/>
        </w:rPr>
        <w:t>reputations, no need to cover up any crime, no plot to make one’s way easier.  Just an act of giving, of building up rather than tearing down, of giving of oneself.  And, without fashioning it in any way, establishing a different kind of legacy for the generations to come.  One of deep and profound caring for human life, rather than an utter discounting of its value to suit one</w:t>
      </w:r>
      <w:r w:rsidR="0098501C">
        <w:rPr>
          <w:sz w:val="28"/>
          <w:szCs w:val="28"/>
          <w:lang w:val="en"/>
        </w:rPr>
        <w:t>’s</w:t>
      </w:r>
      <w:r>
        <w:rPr>
          <w:sz w:val="28"/>
          <w:szCs w:val="28"/>
          <w:lang w:val="en"/>
        </w:rPr>
        <w:t xml:space="preserve"> own ends. </w:t>
      </w:r>
    </w:p>
    <w:p w14:paraId="49284C25" w14:textId="4EDBAC8A" w:rsidR="005C35C2" w:rsidRDefault="00A31047" w:rsidP="00A56348">
      <w:pPr>
        <w:pStyle w:val="NormalWeb"/>
        <w:shd w:val="clear" w:color="auto" w:fill="FFFFFF"/>
        <w:spacing w:line="360" w:lineRule="auto"/>
        <w:ind w:left="1440"/>
        <w:rPr>
          <w:sz w:val="28"/>
          <w:szCs w:val="28"/>
          <w:lang w:val="en"/>
        </w:rPr>
      </w:pPr>
      <w:r>
        <w:rPr>
          <w:sz w:val="28"/>
          <w:szCs w:val="28"/>
          <w:lang w:val="en"/>
        </w:rPr>
        <w:t xml:space="preserve">Both stories are deeply distant, to be read about far from the time they occurred.  But the choices that were made by the main characters, are as loud and clear as if they happened today.  The scenes we know so well in history, </w:t>
      </w:r>
      <w:r w:rsidR="00400EF0">
        <w:rPr>
          <w:sz w:val="28"/>
          <w:szCs w:val="28"/>
          <w:lang w:val="en"/>
        </w:rPr>
        <w:t xml:space="preserve">are just </w:t>
      </w:r>
      <w:r>
        <w:rPr>
          <w:sz w:val="28"/>
          <w:szCs w:val="28"/>
          <w:lang w:val="en"/>
        </w:rPr>
        <w:t xml:space="preserve">as </w:t>
      </w:r>
      <w:r w:rsidR="00400EF0">
        <w:rPr>
          <w:sz w:val="28"/>
          <w:szCs w:val="28"/>
          <w:lang w:val="en"/>
        </w:rPr>
        <w:t>well known to us</w:t>
      </w:r>
      <w:r>
        <w:rPr>
          <w:sz w:val="28"/>
          <w:szCs w:val="28"/>
          <w:lang w:val="en"/>
        </w:rPr>
        <w:t xml:space="preserve"> in our own time. </w:t>
      </w:r>
      <w:r w:rsidR="007B10FC">
        <w:rPr>
          <w:sz w:val="28"/>
          <w:szCs w:val="28"/>
          <w:lang w:val="en"/>
        </w:rPr>
        <w:t xml:space="preserve">We have seen the powerful fall from grace over and over in our </w:t>
      </w:r>
      <w:r w:rsidR="005E397A">
        <w:rPr>
          <w:sz w:val="28"/>
          <w:szCs w:val="28"/>
          <w:lang w:val="en"/>
        </w:rPr>
        <w:t>day</w:t>
      </w:r>
      <w:r w:rsidR="007B10FC">
        <w:rPr>
          <w:sz w:val="28"/>
          <w:szCs w:val="28"/>
          <w:lang w:val="en"/>
        </w:rPr>
        <w:t xml:space="preserve"> and are no strangers to the dangerous and disastrous choices made by people of </w:t>
      </w:r>
      <w:r w:rsidR="005E397A">
        <w:rPr>
          <w:sz w:val="28"/>
          <w:szCs w:val="28"/>
          <w:lang w:val="en"/>
        </w:rPr>
        <w:t>this</w:t>
      </w:r>
      <w:r w:rsidR="007B10FC">
        <w:rPr>
          <w:sz w:val="28"/>
          <w:szCs w:val="28"/>
          <w:lang w:val="en"/>
        </w:rPr>
        <w:t xml:space="preserve"> generation in our own nations and cities. </w:t>
      </w:r>
    </w:p>
    <w:p w14:paraId="71DC60AE" w14:textId="5DE948C7" w:rsidR="007B10FC" w:rsidRDefault="00A13927"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lastRenderedPageBreak/>
        <w:t>Like it or not, we have all experienced some kind of fall from grace. I</w:t>
      </w:r>
      <w:r w:rsidR="00661469">
        <w:rPr>
          <w:rFonts w:ascii="Times New Roman" w:eastAsia="Times New Roman" w:hAnsi="Times New Roman" w:cs="Times New Roman"/>
          <w:sz w:val="28"/>
          <w:szCs w:val="28"/>
          <w:lang w:val="en"/>
        </w:rPr>
        <w:t xml:space="preserve">t happens to us all in various degrees, which is why we hold on so long to our regrets and wisdom gleaned from our mistaken choices.  But most of us have less distance to fall, and in time, and with care and love, our mistakes can be forgiven, even if not forgotten, and we learn from our poor choices of the past and </w:t>
      </w:r>
      <w:r w:rsidR="00A85A6F">
        <w:rPr>
          <w:rFonts w:ascii="Times New Roman" w:eastAsia="Times New Roman" w:hAnsi="Times New Roman" w:cs="Times New Roman"/>
          <w:sz w:val="28"/>
          <w:szCs w:val="28"/>
          <w:lang w:val="en"/>
        </w:rPr>
        <w:t xml:space="preserve">move into a better way of living beyond them. </w:t>
      </w:r>
    </w:p>
    <w:p w14:paraId="74AFB48D" w14:textId="13AE7C70" w:rsidR="007B10FC" w:rsidRDefault="007B10FC" w:rsidP="00A56348">
      <w:pPr>
        <w:shd w:val="clear" w:color="auto" w:fill="FDFDFD"/>
        <w:spacing w:after="0" w:line="360" w:lineRule="auto"/>
        <w:ind w:left="1440"/>
        <w:rPr>
          <w:rFonts w:ascii="Times New Roman" w:eastAsia="Times New Roman" w:hAnsi="Times New Roman" w:cs="Times New Roman"/>
          <w:sz w:val="28"/>
          <w:szCs w:val="28"/>
          <w:lang w:val="en"/>
        </w:rPr>
      </w:pPr>
    </w:p>
    <w:p w14:paraId="23EA9FBF" w14:textId="05040364" w:rsidR="007B10FC" w:rsidRDefault="00637904"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Yet, even so, </w:t>
      </w:r>
      <w:r w:rsidR="007B10FC">
        <w:rPr>
          <w:rFonts w:ascii="Times New Roman" w:eastAsia="Times New Roman" w:hAnsi="Times New Roman" w:cs="Times New Roman"/>
          <w:sz w:val="28"/>
          <w:szCs w:val="28"/>
          <w:lang w:val="en"/>
        </w:rPr>
        <w:t xml:space="preserve"> perhaps the stories of today serve as a wakeup call to each of us, as we languidly follow our usual patterns of reactions and choices between taking and giving in life.  </w:t>
      </w:r>
    </w:p>
    <w:p w14:paraId="27E887DE" w14:textId="36F186C7" w:rsidR="007B10FC" w:rsidRDefault="007B10FC"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We might do well to remember God’s gifts to God’s people, whether feeding the Israelites in the wilderness with manna to keep them alive, or by feeding thousands of people in the name of their survival by the Sea of Galilee.  Or</w:t>
      </w:r>
      <w:r w:rsidR="00637904">
        <w:rPr>
          <w:rFonts w:ascii="Times New Roman" w:eastAsia="Times New Roman" w:hAnsi="Times New Roman" w:cs="Times New Roman"/>
          <w:sz w:val="28"/>
          <w:szCs w:val="28"/>
          <w:lang w:val="en"/>
        </w:rPr>
        <w:t>, perhaps</w:t>
      </w:r>
      <w:r w:rsidR="00AA0793">
        <w:rPr>
          <w:rFonts w:ascii="Times New Roman" w:eastAsia="Times New Roman" w:hAnsi="Times New Roman" w:cs="Times New Roman"/>
          <w:sz w:val="28"/>
          <w:szCs w:val="28"/>
          <w:lang w:val="en"/>
        </w:rPr>
        <w:t xml:space="preserve">, </w:t>
      </w:r>
      <w:r>
        <w:rPr>
          <w:rFonts w:ascii="Times New Roman" w:eastAsia="Times New Roman" w:hAnsi="Times New Roman" w:cs="Times New Roman"/>
          <w:sz w:val="28"/>
          <w:szCs w:val="28"/>
          <w:lang w:val="en"/>
        </w:rPr>
        <w:t>by the story of Jesus walking on the water toward the disciples’ boat, whereupon the boat finds land even amidst a strong and stormy sea</w:t>
      </w:r>
      <w:r w:rsidR="00AA0793">
        <w:rPr>
          <w:rFonts w:ascii="Times New Roman" w:eastAsia="Times New Roman" w:hAnsi="Times New Roman" w:cs="Times New Roman"/>
          <w:sz w:val="28"/>
          <w:szCs w:val="28"/>
          <w:lang w:val="en"/>
        </w:rPr>
        <w:t xml:space="preserve">, we are reminded again that </w:t>
      </w:r>
      <w:r>
        <w:rPr>
          <w:rFonts w:ascii="Times New Roman" w:eastAsia="Times New Roman" w:hAnsi="Times New Roman" w:cs="Times New Roman"/>
          <w:sz w:val="28"/>
          <w:szCs w:val="28"/>
          <w:lang w:val="en"/>
        </w:rPr>
        <w:t xml:space="preserve">God gives and does not take away. </w:t>
      </w:r>
    </w:p>
    <w:p w14:paraId="7728C427" w14:textId="71F9FAAF" w:rsidR="007B10FC" w:rsidRDefault="007B10FC" w:rsidP="00A56348">
      <w:pPr>
        <w:shd w:val="clear" w:color="auto" w:fill="FDFDFD"/>
        <w:spacing w:after="0" w:line="360" w:lineRule="auto"/>
        <w:ind w:left="1440"/>
        <w:rPr>
          <w:rFonts w:ascii="Times New Roman" w:eastAsia="Times New Roman" w:hAnsi="Times New Roman" w:cs="Times New Roman"/>
          <w:sz w:val="28"/>
          <w:szCs w:val="28"/>
          <w:lang w:val="en"/>
        </w:rPr>
      </w:pPr>
    </w:p>
    <w:p w14:paraId="1E1308C8" w14:textId="04FDA586" w:rsidR="007B10FC" w:rsidRDefault="007B10FC"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From the beginning of time, God </w:t>
      </w:r>
      <w:r w:rsidR="00D962A0">
        <w:rPr>
          <w:rFonts w:ascii="Times New Roman" w:eastAsia="Times New Roman" w:hAnsi="Times New Roman" w:cs="Times New Roman"/>
          <w:sz w:val="28"/>
          <w:szCs w:val="28"/>
          <w:lang w:val="en"/>
        </w:rPr>
        <w:t xml:space="preserve">has been </w:t>
      </w:r>
      <w:r>
        <w:rPr>
          <w:rFonts w:ascii="Times New Roman" w:eastAsia="Times New Roman" w:hAnsi="Times New Roman" w:cs="Times New Roman"/>
          <w:sz w:val="28"/>
          <w:szCs w:val="28"/>
          <w:lang w:val="en"/>
        </w:rPr>
        <w:t>there to guide, prompt, urge and lead us into right choices and to give all that God c</w:t>
      </w:r>
      <w:r w:rsidR="00D962A0">
        <w:rPr>
          <w:rFonts w:ascii="Times New Roman" w:eastAsia="Times New Roman" w:hAnsi="Times New Roman" w:cs="Times New Roman"/>
          <w:sz w:val="28"/>
          <w:szCs w:val="28"/>
          <w:lang w:val="en"/>
        </w:rPr>
        <w:t>an</w:t>
      </w:r>
      <w:r>
        <w:rPr>
          <w:rFonts w:ascii="Times New Roman" w:eastAsia="Times New Roman" w:hAnsi="Times New Roman" w:cs="Times New Roman"/>
          <w:sz w:val="28"/>
          <w:szCs w:val="28"/>
          <w:lang w:val="en"/>
        </w:rPr>
        <w:t xml:space="preserve"> give to us for our comfort and the survival of our faithful souls.  God even gave us free will with which to receive God’s gifts or to ignore them, giving preference to human choices which often lead us far away from</w:t>
      </w:r>
      <w:r w:rsidR="00D962A0">
        <w:rPr>
          <w:rFonts w:ascii="Times New Roman" w:eastAsia="Times New Roman" w:hAnsi="Times New Roman" w:cs="Times New Roman"/>
          <w:sz w:val="28"/>
          <w:szCs w:val="28"/>
          <w:lang w:val="en"/>
        </w:rPr>
        <w:t xml:space="preserve"> God’s ever-present</w:t>
      </w:r>
      <w:r>
        <w:rPr>
          <w:rFonts w:ascii="Times New Roman" w:eastAsia="Times New Roman" w:hAnsi="Times New Roman" w:cs="Times New Roman"/>
          <w:sz w:val="28"/>
          <w:szCs w:val="28"/>
          <w:lang w:val="en"/>
        </w:rPr>
        <w:t xml:space="preserve"> green pastures and </w:t>
      </w:r>
      <w:r w:rsidR="005C33F3">
        <w:rPr>
          <w:rFonts w:ascii="Times New Roman" w:eastAsia="Times New Roman" w:hAnsi="Times New Roman" w:cs="Times New Roman"/>
          <w:sz w:val="28"/>
          <w:szCs w:val="28"/>
          <w:lang w:val="en"/>
        </w:rPr>
        <w:t xml:space="preserve">still waters. </w:t>
      </w:r>
    </w:p>
    <w:p w14:paraId="0E310178" w14:textId="09121165" w:rsidR="005C33F3" w:rsidRDefault="005C33F3" w:rsidP="00A56348">
      <w:pPr>
        <w:shd w:val="clear" w:color="auto" w:fill="FDFDFD"/>
        <w:spacing w:after="0" w:line="360" w:lineRule="auto"/>
        <w:ind w:left="1440"/>
        <w:rPr>
          <w:rFonts w:ascii="Times New Roman" w:eastAsia="Times New Roman" w:hAnsi="Times New Roman" w:cs="Times New Roman"/>
          <w:sz w:val="28"/>
          <w:szCs w:val="28"/>
          <w:lang w:val="en"/>
        </w:rPr>
      </w:pPr>
    </w:p>
    <w:p w14:paraId="1531F708" w14:textId="58EC5AF3" w:rsidR="005C33F3" w:rsidRDefault="005C33F3"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lastRenderedPageBreak/>
        <w:t>These powerful stories remind us of our choices to give and give again, in body, mind and spirit.  It is these kind of choices, which you all know and all have made in years past and in the present time, and will continue to make.  These choices of human kindness, consideration, respect and love. It is this way that Jesus invites to follow, saying “I am the way of the truth and of the life.</w:t>
      </w:r>
      <w:r>
        <w:rPr>
          <w:rStyle w:val="FootnoteReference"/>
          <w:rFonts w:ascii="Times New Roman" w:eastAsia="Times New Roman" w:hAnsi="Times New Roman" w:cs="Times New Roman"/>
          <w:sz w:val="28"/>
          <w:szCs w:val="28"/>
          <w:lang w:val="en"/>
        </w:rPr>
        <w:footnoteReference w:id="2"/>
      </w:r>
      <w:r>
        <w:rPr>
          <w:rFonts w:ascii="Times New Roman" w:eastAsia="Times New Roman" w:hAnsi="Times New Roman" w:cs="Times New Roman"/>
          <w:sz w:val="28"/>
          <w:szCs w:val="28"/>
          <w:lang w:val="en"/>
        </w:rPr>
        <w:t>”</w:t>
      </w:r>
    </w:p>
    <w:p w14:paraId="7E6A07CC" w14:textId="44BA100D" w:rsidR="005C33F3" w:rsidRDefault="005C33F3" w:rsidP="00A56348">
      <w:pPr>
        <w:shd w:val="clear" w:color="auto" w:fill="FDFDFD"/>
        <w:spacing w:after="0" w:line="360" w:lineRule="auto"/>
        <w:ind w:left="1440"/>
        <w:rPr>
          <w:rFonts w:ascii="Times New Roman" w:eastAsia="Times New Roman" w:hAnsi="Times New Roman" w:cs="Times New Roman"/>
          <w:sz w:val="28"/>
          <w:szCs w:val="28"/>
          <w:lang w:val="en"/>
        </w:rPr>
      </w:pPr>
    </w:p>
    <w:p w14:paraId="31068EC7" w14:textId="352F760B" w:rsidR="005C33F3" w:rsidRDefault="005C33F3"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Shortly we will take our nourishment of God’s gift of life and truth, as we participate in the Eucharist.  And as we do, we remember another who fell from power but who was delivered up into grace again, and who said in his letter to the Ephesians “For the fruit of the light is found in all that is good and right and true.”</w:t>
      </w:r>
      <w:r>
        <w:rPr>
          <w:rStyle w:val="FootnoteReference"/>
          <w:rFonts w:ascii="Times New Roman" w:eastAsia="Times New Roman" w:hAnsi="Times New Roman" w:cs="Times New Roman"/>
          <w:sz w:val="28"/>
          <w:szCs w:val="28"/>
          <w:lang w:val="en"/>
        </w:rPr>
        <w:footnoteReference w:id="3"/>
      </w:r>
    </w:p>
    <w:p w14:paraId="73A24CFE" w14:textId="3470A941" w:rsidR="005C33F3" w:rsidRDefault="005C33F3" w:rsidP="00A56348">
      <w:pPr>
        <w:shd w:val="clear" w:color="auto" w:fill="FDFDFD"/>
        <w:spacing w:after="0" w:line="360" w:lineRule="auto"/>
        <w:ind w:left="1440"/>
        <w:rPr>
          <w:rFonts w:ascii="Times New Roman" w:eastAsia="Times New Roman" w:hAnsi="Times New Roman" w:cs="Times New Roman"/>
          <w:sz w:val="28"/>
          <w:szCs w:val="28"/>
          <w:lang w:val="en"/>
        </w:rPr>
      </w:pPr>
    </w:p>
    <w:p w14:paraId="74EFE879" w14:textId="2F28BBB4" w:rsidR="00F90383" w:rsidRDefault="005C33F3" w:rsidP="00883B31">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As followers of the way, we like Paul, can fall down</w:t>
      </w:r>
      <w:r w:rsidR="00A56348">
        <w:rPr>
          <w:rFonts w:ascii="Times New Roman" w:eastAsia="Times New Roman" w:hAnsi="Times New Roman" w:cs="Times New Roman"/>
          <w:sz w:val="28"/>
          <w:szCs w:val="28"/>
          <w:lang w:val="en"/>
        </w:rPr>
        <w:t xml:space="preserve"> in shame for our past actions, but with faith and with re-opened eyes, we can receive absolution and the opportunity to continue filled with God’s gift of grace.  God will never cease to give and God will never take away.  It is the legacy that David knew well, and that Jesus proved and taught his disciples.  </w:t>
      </w:r>
      <w:r w:rsidR="00F90383">
        <w:rPr>
          <w:rFonts w:ascii="Times New Roman" w:eastAsia="Times New Roman" w:hAnsi="Times New Roman" w:cs="Times New Roman"/>
          <w:sz w:val="28"/>
          <w:szCs w:val="28"/>
          <w:lang w:val="en"/>
        </w:rPr>
        <w:t xml:space="preserve">And we can recall that David </w:t>
      </w:r>
      <w:r w:rsidR="00004B07">
        <w:rPr>
          <w:rFonts w:ascii="Times New Roman" w:eastAsia="Times New Roman" w:hAnsi="Times New Roman" w:cs="Times New Roman"/>
          <w:sz w:val="28"/>
          <w:szCs w:val="28"/>
          <w:lang w:val="en"/>
        </w:rPr>
        <w:t xml:space="preserve">did </w:t>
      </w:r>
      <w:r w:rsidR="00E063EF">
        <w:rPr>
          <w:rFonts w:ascii="Times New Roman" w:eastAsia="Times New Roman" w:hAnsi="Times New Roman" w:cs="Times New Roman"/>
          <w:sz w:val="28"/>
          <w:szCs w:val="28"/>
          <w:lang w:val="en"/>
        </w:rPr>
        <w:t>suffer</w:t>
      </w:r>
      <w:r w:rsidR="00004B07">
        <w:rPr>
          <w:rFonts w:ascii="Times New Roman" w:eastAsia="Times New Roman" w:hAnsi="Times New Roman" w:cs="Times New Roman"/>
          <w:sz w:val="28"/>
          <w:szCs w:val="28"/>
          <w:lang w:val="en"/>
        </w:rPr>
        <w:t xml:space="preserve"> the consequences of his action</w:t>
      </w:r>
      <w:r w:rsidR="002147E2">
        <w:rPr>
          <w:rFonts w:ascii="Times New Roman" w:eastAsia="Times New Roman" w:hAnsi="Times New Roman" w:cs="Times New Roman"/>
          <w:sz w:val="28"/>
          <w:szCs w:val="28"/>
          <w:lang w:val="en"/>
        </w:rPr>
        <w:t xml:space="preserve">s.  </w:t>
      </w:r>
      <w:r w:rsidR="00831E1A">
        <w:rPr>
          <w:rFonts w:ascii="Times New Roman" w:eastAsia="Times New Roman" w:hAnsi="Times New Roman" w:cs="Times New Roman"/>
          <w:sz w:val="28"/>
          <w:szCs w:val="28"/>
          <w:lang w:val="en"/>
        </w:rPr>
        <w:t>He received the same kind of comeuppance</w:t>
      </w:r>
      <w:r w:rsidR="00035F76">
        <w:rPr>
          <w:rFonts w:ascii="Times New Roman" w:eastAsia="Times New Roman" w:hAnsi="Times New Roman" w:cs="Times New Roman"/>
          <w:sz w:val="28"/>
          <w:szCs w:val="28"/>
          <w:lang w:val="en"/>
        </w:rPr>
        <w:t xml:space="preserve"> we all wait for when we see the bad guy brought to justice in one of the many crime shows we can choose to watch on television or at the movies.  </w:t>
      </w:r>
      <w:r w:rsidR="00F61FF2">
        <w:rPr>
          <w:rFonts w:ascii="Times New Roman" w:eastAsia="Times New Roman" w:hAnsi="Times New Roman" w:cs="Times New Roman"/>
          <w:sz w:val="28"/>
          <w:szCs w:val="28"/>
          <w:lang w:val="en"/>
        </w:rPr>
        <w:t xml:space="preserve">More importantly, while </w:t>
      </w:r>
      <w:r w:rsidR="00035F76">
        <w:rPr>
          <w:rFonts w:ascii="Times New Roman" w:eastAsia="Times New Roman" w:hAnsi="Times New Roman" w:cs="Times New Roman"/>
          <w:sz w:val="28"/>
          <w:szCs w:val="28"/>
          <w:lang w:val="en"/>
        </w:rPr>
        <w:t>David</w:t>
      </w:r>
      <w:r w:rsidR="002147E2">
        <w:rPr>
          <w:rFonts w:ascii="Times New Roman" w:eastAsia="Times New Roman" w:hAnsi="Times New Roman" w:cs="Times New Roman"/>
          <w:sz w:val="28"/>
          <w:szCs w:val="28"/>
          <w:lang w:val="en"/>
        </w:rPr>
        <w:t xml:space="preserve"> wi</w:t>
      </w:r>
      <w:r w:rsidR="0037510D">
        <w:rPr>
          <w:rFonts w:ascii="Times New Roman" w:eastAsia="Times New Roman" w:hAnsi="Times New Roman" w:cs="Times New Roman"/>
          <w:sz w:val="28"/>
          <w:szCs w:val="28"/>
          <w:lang w:val="en"/>
        </w:rPr>
        <w:t xml:space="preserve">ll receive absolution but will never be able to shake loose of his shame </w:t>
      </w:r>
      <w:r w:rsidR="0037510D">
        <w:rPr>
          <w:rFonts w:ascii="Times New Roman" w:eastAsia="Times New Roman" w:hAnsi="Times New Roman" w:cs="Times New Roman"/>
          <w:sz w:val="28"/>
          <w:szCs w:val="28"/>
          <w:lang w:val="en"/>
        </w:rPr>
        <w:lastRenderedPageBreak/>
        <w:t>or</w:t>
      </w:r>
      <w:r w:rsidR="00FE081D">
        <w:rPr>
          <w:rFonts w:ascii="Times New Roman" w:eastAsia="Times New Roman" w:hAnsi="Times New Roman" w:cs="Times New Roman"/>
          <w:sz w:val="28"/>
          <w:szCs w:val="28"/>
          <w:lang w:val="en"/>
        </w:rPr>
        <w:t xml:space="preserve"> memory of his actions, and he never chose such a deadly course of action again</w:t>
      </w:r>
      <w:r w:rsidR="00831E1A">
        <w:rPr>
          <w:rFonts w:ascii="Times New Roman" w:eastAsia="Times New Roman" w:hAnsi="Times New Roman" w:cs="Times New Roman"/>
          <w:sz w:val="28"/>
          <w:szCs w:val="28"/>
          <w:lang w:val="en"/>
        </w:rPr>
        <w:t xml:space="preserve">. </w:t>
      </w:r>
    </w:p>
    <w:p w14:paraId="67910816" w14:textId="41F021EA" w:rsidR="00A56348" w:rsidRDefault="00A56348" w:rsidP="00A56348">
      <w:pPr>
        <w:shd w:val="clear" w:color="auto" w:fill="FDFDFD"/>
        <w:spacing w:after="0" w:line="360" w:lineRule="auto"/>
        <w:ind w:left="1440"/>
        <w:rPr>
          <w:rFonts w:ascii="Times New Roman" w:eastAsia="Times New Roman" w:hAnsi="Times New Roman" w:cs="Times New Roman"/>
          <w:sz w:val="28"/>
          <w:szCs w:val="28"/>
          <w:lang w:val="en"/>
        </w:rPr>
      </w:pPr>
    </w:p>
    <w:p w14:paraId="3451D364" w14:textId="02DBFB9C" w:rsidR="00A56348" w:rsidRDefault="00A56348"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We all have the capacity to give.  We can all reach out to the ones who are making wrong choices, and with love and kindness, eliminate some small piece of ugliness from God’s beautiful gift of the world and all creation.</w:t>
      </w:r>
    </w:p>
    <w:p w14:paraId="4C5053B5" w14:textId="08D76844" w:rsidR="00F61FF2" w:rsidRDefault="00F61FF2" w:rsidP="00A56348">
      <w:pPr>
        <w:shd w:val="clear" w:color="auto" w:fill="FDFDFD"/>
        <w:spacing w:after="0" w:line="360" w:lineRule="auto"/>
        <w:ind w:left="144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Like David, we all learn and the question remains: whether to give or to take.  That is the question and the choice.</w:t>
      </w:r>
    </w:p>
    <w:p w14:paraId="7C17CF13" w14:textId="36B618A3" w:rsidR="00F61FF2" w:rsidRPr="00A56348" w:rsidRDefault="00F61FF2" w:rsidP="00F61FF2">
      <w:pPr>
        <w:shd w:val="clear" w:color="auto" w:fill="FDFDFD"/>
        <w:spacing w:after="0" w:line="240" w:lineRule="auto"/>
        <w:rPr>
          <w:rFonts w:ascii="Papyrus" w:eastAsia="Times New Roman" w:hAnsi="Papyrus" w:cs="Times New Roman"/>
          <w:sz w:val="28"/>
          <w:szCs w:val="28"/>
          <w:lang w:val="en"/>
        </w:rPr>
      </w:pPr>
    </w:p>
    <w:p w14:paraId="1A48D234" w14:textId="20C0423C" w:rsidR="00A56348" w:rsidRPr="00A56348" w:rsidRDefault="00A56348" w:rsidP="00A56348">
      <w:pPr>
        <w:shd w:val="clear" w:color="auto" w:fill="FDFDFD"/>
        <w:spacing w:after="0" w:line="240" w:lineRule="auto"/>
        <w:ind w:left="1440"/>
        <w:rPr>
          <w:rFonts w:ascii="Papyrus" w:eastAsia="Times New Roman" w:hAnsi="Papyrus" w:cs="Times New Roman"/>
          <w:sz w:val="28"/>
          <w:szCs w:val="28"/>
          <w:lang w:val="en"/>
        </w:rPr>
      </w:pPr>
      <w:r w:rsidRPr="00A56348">
        <w:rPr>
          <w:rFonts w:ascii="Papyrus" w:eastAsia="Times New Roman" w:hAnsi="Papyrus" w:cs="Times New Roman"/>
          <w:sz w:val="28"/>
          <w:szCs w:val="28"/>
          <w:lang w:val="en"/>
        </w:rPr>
        <w:t>Amen.</w:t>
      </w:r>
    </w:p>
    <w:p w14:paraId="117D240E" w14:textId="7FD5245D" w:rsidR="00A56348" w:rsidRPr="00A56348" w:rsidRDefault="00A56348" w:rsidP="00A56348">
      <w:pPr>
        <w:shd w:val="clear" w:color="auto" w:fill="FDFDFD"/>
        <w:spacing w:after="0" w:line="240" w:lineRule="auto"/>
        <w:ind w:left="1440"/>
        <w:rPr>
          <w:rFonts w:ascii="Papyrus" w:eastAsia="Times New Roman" w:hAnsi="Papyrus" w:cs="Times New Roman"/>
          <w:sz w:val="28"/>
          <w:szCs w:val="28"/>
          <w:lang w:val="en"/>
        </w:rPr>
      </w:pPr>
      <w:r w:rsidRPr="00A56348">
        <w:rPr>
          <w:rFonts w:ascii="Papyrus" w:eastAsia="Times New Roman" w:hAnsi="Papyrus" w:cs="Times New Roman"/>
          <w:sz w:val="28"/>
          <w:szCs w:val="28"/>
          <w:lang w:val="en"/>
        </w:rPr>
        <w:t>Written to the Glory of God</w:t>
      </w:r>
    </w:p>
    <w:p w14:paraId="2EE10633" w14:textId="4EB1C259" w:rsidR="00A56348" w:rsidRPr="00A56348" w:rsidRDefault="00A56348" w:rsidP="00A56348">
      <w:pPr>
        <w:shd w:val="clear" w:color="auto" w:fill="FDFDFD"/>
        <w:spacing w:after="0" w:line="240" w:lineRule="auto"/>
        <w:ind w:left="1440"/>
        <w:rPr>
          <w:rFonts w:ascii="Papyrus" w:eastAsia="Times New Roman" w:hAnsi="Papyrus" w:cs="Times New Roman"/>
          <w:sz w:val="28"/>
          <w:szCs w:val="28"/>
          <w:lang w:val="en"/>
        </w:rPr>
      </w:pPr>
      <w:r w:rsidRPr="00A56348">
        <w:rPr>
          <w:rFonts w:ascii="Papyrus" w:eastAsia="Times New Roman" w:hAnsi="Papyrus" w:cs="Times New Roman"/>
          <w:sz w:val="28"/>
          <w:szCs w:val="28"/>
          <w:lang w:val="en"/>
        </w:rPr>
        <w:t>E. J. R. Culver+</w:t>
      </w:r>
    </w:p>
    <w:p w14:paraId="152C29CB" w14:textId="1458FB26" w:rsidR="000C068F" w:rsidRPr="00A56348" w:rsidRDefault="00A56348" w:rsidP="00A56348">
      <w:pPr>
        <w:shd w:val="clear" w:color="auto" w:fill="FDFDFD"/>
        <w:spacing w:after="0" w:line="240" w:lineRule="auto"/>
        <w:ind w:left="720" w:firstLine="720"/>
        <w:rPr>
          <w:rFonts w:ascii="Papyrus" w:eastAsia="Times New Roman" w:hAnsi="Papyrus" w:cs="Times New Roman"/>
          <w:sz w:val="28"/>
          <w:szCs w:val="28"/>
          <w:lang w:val="en"/>
        </w:rPr>
      </w:pPr>
      <w:r w:rsidRPr="00A56348">
        <w:rPr>
          <w:rFonts w:ascii="Papyrus" w:eastAsia="Times New Roman" w:hAnsi="Papyrus" w:cs="Times New Roman"/>
          <w:sz w:val="28"/>
          <w:szCs w:val="28"/>
          <w:lang w:val="en"/>
        </w:rPr>
        <w:t>July 25, 2021</w:t>
      </w:r>
    </w:p>
    <w:sectPr w:rsidR="000C068F" w:rsidRPr="00A563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E064" w14:textId="77777777" w:rsidR="00FA10C2" w:rsidRDefault="00FA10C2" w:rsidP="00875F3C">
      <w:pPr>
        <w:spacing w:after="0" w:line="240" w:lineRule="auto"/>
      </w:pPr>
      <w:r>
        <w:separator/>
      </w:r>
    </w:p>
  </w:endnote>
  <w:endnote w:type="continuationSeparator" w:id="0">
    <w:p w14:paraId="61E0BB16" w14:textId="77777777" w:rsidR="00FA10C2" w:rsidRDefault="00FA10C2" w:rsidP="0087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28244"/>
      <w:docPartObj>
        <w:docPartGallery w:val="Page Numbers (Bottom of Page)"/>
        <w:docPartUnique/>
      </w:docPartObj>
    </w:sdtPr>
    <w:sdtEndPr>
      <w:rPr>
        <w:noProof/>
      </w:rPr>
    </w:sdtEndPr>
    <w:sdtContent>
      <w:p w14:paraId="194D35D8" w14:textId="14BA654F" w:rsidR="00A56348" w:rsidRDefault="00A56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311B23" w14:textId="77777777" w:rsidR="00A56348" w:rsidRDefault="00A56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FFFF" w14:textId="77777777" w:rsidR="00FA10C2" w:rsidRDefault="00FA10C2" w:rsidP="00875F3C">
      <w:pPr>
        <w:spacing w:after="0" w:line="240" w:lineRule="auto"/>
      </w:pPr>
      <w:r>
        <w:separator/>
      </w:r>
    </w:p>
  </w:footnote>
  <w:footnote w:type="continuationSeparator" w:id="0">
    <w:p w14:paraId="68C1D33A" w14:textId="77777777" w:rsidR="00FA10C2" w:rsidRDefault="00FA10C2" w:rsidP="00875F3C">
      <w:pPr>
        <w:spacing w:after="0" w:line="240" w:lineRule="auto"/>
      </w:pPr>
      <w:r>
        <w:continuationSeparator/>
      </w:r>
    </w:p>
  </w:footnote>
  <w:footnote w:id="1">
    <w:p w14:paraId="15DBABE6" w14:textId="6B9FBB3F" w:rsidR="00875F3C" w:rsidRDefault="00875F3C">
      <w:pPr>
        <w:pStyle w:val="FootnoteText"/>
      </w:pPr>
      <w:r>
        <w:rPr>
          <w:rStyle w:val="FootnoteReference"/>
        </w:rPr>
        <w:footnoteRef/>
      </w:r>
      <w:r>
        <w:t xml:space="preserve"> 2 Samuel 1:17</w:t>
      </w:r>
    </w:p>
  </w:footnote>
  <w:footnote w:id="2">
    <w:p w14:paraId="298D8B00" w14:textId="1381B11B" w:rsidR="005C33F3" w:rsidRDefault="005C33F3">
      <w:pPr>
        <w:pStyle w:val="FootnoteText"/>
      </w:pPr>
      <w:r>
        <w:rPr>
          <w:rStyle w:val="FootnoteReference"/>
        </w:rPr>
        <w:footnoteRef/>
      </w:r>
      <w:r>
        <w:t xml:space="preserve"> John 14:6</w:t>
      </w:r>
    </w:p>
  </w:footnote>
  <w:footnote w:id="3">
    <w:p w14:paraId="78D05C55" w14:textId="78B72DC1" w:rsidR="005C33F3" w:rsidRDefault="005C33F3">
      <w:pPr>
        <w:pStyle w:val="FootnoteText"/>
      </w:pPr>
      <w:r>
        <w:rPr>
          <w:rStyle w:val="FootnoteReference"/>
        </w:rPr>
        <w:footnoteRef/>
      </w:r>
      <w:r>
        <w:t xml:space="preserve"> Ephesians 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8F"/>
    <w:rsid w:val="00004B07"/>
    <w:rsid w:val="00035F76"/>
    <w:rsid w:val="0006198A"/>
    <w:rsid w:val="000C068F"/>
    <w:rsid w:val="001E3B89"/>
    <w:rsid w:val="002147E2"/>
    <w:rsid w:val="002922DC"/>
    <w:rsid w:val="0037510D"/>
    <w:rsid w:val="00400EF0"/>
    <w:rsid w:val="004065AB"/>
    <w:rsid w:val="0054493E"/>
    <w:rsid w:val="005679E9"/>
    <w:rsid w:val="00595093"/>
    <w:rsid w:val="005C33F3"/>
    <w:rsid w:val="005C35C2"/>
    <w:rsid w:val="005E397A"/>
    <w:rsid w:val="00637904"/>
    <w:rsid w:val="00654DFC"/>
    <w:rsid w:val="00661469"/>
    <w:rsid w:val="006A6625"/>
    <w:rsid w:val="006B7B54"/>
    <w:rsid w:val="007A6A12"/>
    <w:rsid w:val="007B10FC"/>
    <w:rsid w:val="00807C60"/>
    <w:rsid w:val="00831E1A"/>
    <w:rsid w:val="00831F39"/>
    <w:rsid w:val="00836C9E"/>
    <w:rsid w:val="00875F3C"/>
    <w:rsid w:val="00883B31"/>
    <w:rsid w:val="008C6CD6"/>
    <w:rsid w:val="00914227"/>
    <w:rsid w:val="0093539F"/>
    <w:rsid w:val="00937A07"/>
    <w:rsid w:val="0098501C"/>
    <w:rsid w:val="009C3E51"/>
    <w:rsid w:val="009D4F0B"/>
    <w:rsid w:val="00A13927"/>
    <w:rsid w:val="00A31047"/>
    <w:rsid w:val="00A56348"/>
    <w:rsid w:val="00A85A6F"/>
    <w:rsid w:val="00AA0793"/>
    <w:rsid w:val="00AF1809"/>
    <w:rsid w:val="00C35115"/>
    <w:rsid w:val="00C4007B"/>
    <w:rsid w:val="00C95F6B"/>
    <w:rsid w:val="00D16CD3"/>
    <w:rsid w:val="00D35E04"/>
    <w:rsid w:val="00D80EA6"/>
    <w:rsid w:val="00D962A0"/>
    <w:rsid w:val="00DF7F99"/>
    <w:rsid w:val="00E063EF"/>
    <w:rsid w:val="00E14BAC"/>
    <w:rsid w:val="00E72C30"/>
    <w:rsid w:val="00F55514"/>
    <w:rsid w:val="00F61FF2"/>
    <w:rsid w:val="00F90383"/>
    <w:rsid w:val="00FA10C2"/>
    <w:rsid w:val="00FC3616"/>
    <w:rsid w:val="00FE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469C"/>
  <w15:chartTrackingRefBased/>
  <w15:docId w15:val="{4159ABA8-229A-4909-AB22-8C29CBCD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8F"/>
    <w:pPr>
      <w:spacing w:line="252" w:lineRule="auto"/>
    </w:pPr>
  </w:style>
  <w:style w:type="paragraph" w:styleId="Heading2">
    <w:name w:val="heading 2"/>
    <w:basedOn w:val="Normal"/>
    <w:link w:val="Heading2Char"/>
    <w:uiPriority w:val="9"/>
    <w:qFormat/>
    <w:rsid w:val="005C3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5C2"/>
    <w:rPr>
      <w:rFonts w:ascii="Times New Roman" w:eastAsia="Times New Roman" w:hAnsi="Times New Roman" w:cs="Times New Roman"/>
      <w:b/>
      <w:bCs/>
      <w:sz w:val="36"/>
      <w:szCs w:val="36"/>
    </w:rPr>
  </w:style>
  <w:style w:type="paragraph" w:styleId="NormalWeb">
    <w:name w:val="Normal (Web)"/>
    <w:basedOn w:val="Normal"/>
    <w:uiPriority w:val="99"/>
    <w:unhideWhenUsed/>
    <w:rsid w:val="005C35C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75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F3C"/>
    <w:rPr>
      <w:sz w:val="20"/>
      <w:szCs w:val="20"/>
    </w:rPr>
  </w:style>
  <w:style w:type="character" w:styleId="FootnoteReference">
    <w:name w:val="footnote reference"/>
    <w:basedOn w:val="DefaultParagraphFont"/>
    <w:uiPriority w:val="99"/>
    <w:semiHidden/>
    <w:unhideWhenUsed/>
    <w:rsid w:val="00875F3C"/>
    <w:rPr>
      <w:vertAlign w:val="superscript"/>
    </w:rPr>
  </w:style>
  <w:style w:type="paragraph" w:styleId="Header">
    <w:name w:val="header"/>
    <w:basedOn w:val="Normal"/>
    <w:link w:val="HeaderChar"/>
    <w:uiPriority w:val="99"/>
    <w:unhideWhenUsed/>
    <w:rsid w:val="00A56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48"/>
  </w:style>
  <w:style w:type="paragraph" w:styleId="Footer">
    <w:name w:val="footer"/>
    <w:basedOn w:val="Normal"/>
    <w:link w:val="FooterChar"/>
    <w:uiPriority w:val="99"/>
    <w:unhideWhenUsed/>
    <w:rsid w:val="00A56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3753">
      <w:bodyDiv w:val="1"/>
      <w:marLeft w:val="0"/>
      <w:marRight w:val="0"/>
      <w:marTop w:val="0"/>
      <w:marBottom w:val="0"/>
      <w:divBdr>
        <w:top w:val="none" w:sz="0" w:space="0" w:color="auto"/>
        <w:left w:val="none" w:sz="0" w:space="0" w:color="auto"/>
        <w:bottom w:val="none" w:sz="0" w:space="0" w:color="auto"/>
        <w:right w:val="none" w:sz="0" w:space="0" w:color="auto"/>
      </w:divBdr>
    </w:div>
    <w:div w:id="1579099954">
      <w:bodyDiv w:val="1"/>
      <w:marLeft w:val="0"/>
      <w:marRight w:val="0"/>
      <w:marTop w:val="0"/>
      <w:marBottom w:val="0"/>
      <w:divBdr>
        <w:top w:val="none" w:sz="0" w:space="0" w:color="auto"/>
        <w:left w:val="none" w:sz="0" w:space="0" w:color="auto"/>
        <w:bottom w:val="none" w:sz="0" w:space="0" w:color="auto"/>
        <w:right w:val="none" w:sz="0" w:space="0" w:color="auto"/>
      </w:divBdr>
    </w:div>
    <w:div w:id="2111510470">
      <w:bodyDiv w:val="1"/>
      <w:marLeft w:val="0"/>
      <w:marRight w:val="0"/>
      <w:marTop w:val="0"/>
      <w:marBottom w:val="0"/>
      <w:divBdr>
        <w:top w:val="none" w:sz="0" w:space="0" w:color="auto"/>
        <w:left w:val="none" w:sz="0" w:space="0" w:color="auto"/>
        <w:bottom w:val="none" w:sz="0" w:space="0" w:color="auto"/>
        <w:right w:val="none" w:sz="0" w:space="0" w:color="auto"/>
      </w:divBdr>
      <w:divsChild>
        <w:div w:id="169352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A853-23F7-4559-A974-4D0B5A75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9</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45</cp:revision>
  <cp:lastPrinted>2021-07-24T22:51:00Z</cp:lastPrinted>
  <dcterms:created xsi:type="dcterms:W3CDTF">2021-07-24T19:06:00Z</dcterms:created>
  <dcterms:modified xsi:type="dcterms:W3CDTF">2021-07-25T04:25:00Z</dcterms:modified>
</cp:coreProperties>
</file>